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B6AD60" w14:textId="77777777" w:rsidR="009F3459" w:rsidRPr="0033446C" w:rsidRDefault="009F3459" w:rsidP="009F3459">
      <w:pPr>
        <w:spacing w:line="480" w:lineRule="auto"/>
        <w:jc w:val="both"/>
        <w:outlineLvl w:val="0"/>
        <w:rPr>
          <w:rFonts w:ascii="Times New Roman" w:eastAsia="Helvetica" w:hAnsi="Times New Roman" w:cs="Times New Roman"/>
          <w:b/>
        </w:rPr>
      </w:pPr>
      <w:r w:rsidRPr="0033446C">
        <w:rPr>
          <w:rFonts w:ascii="Times New Roman" w:eastAsia="Helvetica" w:hAnsi="Times New Roman" w:cs="Times New Roman"/>
          <w:b/>
        </w:rPr>
        <w:t>APPENDICES</w:t>
      </w:r>
    </w:p>
    <w:p w14:paraId="5C262FF0" w14:textId="77777777" w:rsidR="009F3459" w:rsidRPr="0033446C" w:rsidRDefault="009F3459" w:rsidP="009F3459">
      <w:pPr>
        <w:spacing w:line="480" w:lineRule="auto"/>
        <w:jc w:val="both"/>
        <w:rPr>
          <w:rFonts w:ascii="Times New Roman" w:eastAsia="Helvetica" w:hAnsi="Times New Roman" w:cs="Times New Roman"/>
        </w:rPr>
      </w:pPr>
    </w:p>
    <w:p w14:paraId="4009F1E3" w14:textId="77777777" w:rsidR="009F3459" w:rsidRPr="0033446C" w:rsidRDefault="009F3459" w:rsidP="009F3459">
      <w:pPr>
        <w:spacing w:line="480" w:lineRule="auto"/>
        <w:jc w:val="both"/>
        <w:outlineLvl w:val="0"/>
        <w:rPr>
          <w:rFonts w:ascii="Times New Roman" w:eastAsia="Helvetica" w:hAnsi="Times New Roman" w:cs="Times New Roman"/>
        </w:rPr>
      </w:pPr>
      <w:r w:rsidRPr="0033446C">
        <w:rPr>
          <w:rFonts w:ascii="Times New Roman" w:hAnsi="Times New Roman" w:cs="Times New Roman"/>
          <w:u w:val="single"/>
        </w:rPr>
        <w:t>Appendix no. 1 Semi-structured interview</w:t>
      </w:r>
    </w:p>
    <w:p w14:paraId="58917A4A" w14:textId="77777777" w:rsidR="009F3459" w:rsidRPr="0033446C" w:rsidRDefault="009F3459" w:rsidP="009F3459">
      <w:pPr>
        <w:spacing w:line="480" w:lineRule="auto"/>
        <w:rPr>
          <w:rFonts w:ascii="Times New Roman" w:hAnsi="Times New Roman" w:cs="Times New Roman"/>
        </w:rPr>
      </w:pPr>
    </w:p>
    <w:p w14:paraId="600D4724" w14:textId="77777777" w:rsidR="009F3459" w:rsidRPr="0033446C" w:rsidRDefault="009F3459" w:rsidP="009F3459">
      <w:pPr>
        <w:spacing w:line="480" w:lineRule="auto"/>
        <w:jc w:val="both"/>
        <w:outlineLvl w:val="0"/>
        <w:rPr>
          <w:rFonts w:ascii="Times New Roman" w:hAnsi="Times New Roman" w:cs="Times New Roman"/>
          <w:b/>
          <w:i/>
        </w:rPr>
      </w:pPr>
      <w:r w:rsidRPr="0033446C">
        <w:rPr>
          <w:rFonts w:ascii="Times New Roman" w:hAnsi="Times New Roman" w:cs="Times New Roman"/>
          <w:b/>
          <w:i/>
        </w:rPr>
        <w:t xml:space="preserve">Dear Student, </w:t>
      </w:r>
    </w:p>
    <w:p w14:paraId="786F1D3F"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 xml:space="preserve">Medical Simulation (MS) is a technology supporting the learning process consisting in mirroring in the most realistic way the real clinical conditions. Medical Simulation is a method that has been utilized widely in health professions education. MS is standardized repeatable, and safe method of learning. One of the possible elements of this environment is the participation of Simulated Patients (patient actors mimicking diseases) in front of the learners (health profession students). </w:t>
      </w:r>
    </w:p>
    <w:p w14:paraId="59C1ECAD"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The aim of this interview is to find out/describe your opinion about learning with a manikin and simulated patient in an environment of high-fidelity scenarios. Your answers will help us to prepare a questionnaire regarding the evaluation and opinion of 6year Medical Students of the Medical University of Lublin about learning in high fidelity scenarios with manikin or simulated patients. A survey will be prepared based on your answers. The survey will help us in a better selection and participation of simulated patients or manik</w:t>
      </w:r>
      <w:r>
        <w:rPr>
          <w:rFonts w:ascii="Times New Roman" w:hAnsi="Times New Roman" w:cs="Times New Roman"/>
        </w:rPr>
        <w:t>ins.</w:t>
      </w:r>
    </w:p>
    <w:p w14:paraId="7FA18D2C"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 xml:space="preserve">The interview is anonymous and voluntary. Data obtained from this interview will be utilized only for scientific purposes. </w:t>
      </w:r>
    </w:p>
    <w:p w14:paraId="73B1D980"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 xml:space="preserve">I confirm I was informed about the purpose of this study. My comments will be anonymized and used only for the purpose of this research.   </w:t>
      </w:r>
    </w:p>
    <w:p w14:paraId="08F201E8"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I consent to participate in the interview, and understand that I am free to withdraw at any time, without penalty.</w:t>
      </w:r>
    </w:p>
    <w:p w14:paraId="473FE53E" w14:textId="77777777" w:rsidR="009F3459" w:rsidRPr="0033446C" w:rsidRDefault="009F3459" w:rsidP="009F3459">
      <w:pPr>
        <w:spacing w:line="480" w:lineRule="auto"/>
        <w:jc w:val="both"/>
        <w:rPr>
          <w:rFonts w:ascii="Times New Roman" w:hAnsi="Times New Roman" w:cs="Times New Roman"/>
        </w:rPr>
      </w:pPr>
    </w:p>
    <w:p w14:paraId="794A4BB2" w14:textId="77777777" w:rsidR="009F3459" w:rsidRPr="0033446C" w:rsidRDefault="009F3459" w:rsidP="009F3459">
      <w:pPr>
        <w:spacing w:line="480" w:lineRule="auto"/>
        <w:jc w:val="both"/>
        <w:rPr>
          <w:rFonts w:ascii="Times New Roman" w:hAnsi="Times New Roman" w:cs="Times New Roman"/>
        </w:rPr>
      </w:pPr>
    </w:p>
    <w:p w14:paraId="3246D324" w14:textId="77777777" w:rsidR="009F3459" w:rsidRPr="0033446C" w:rsidRDefault="009F3459" w:rsidP="009F3459">
      <w:pPr>
        <w:spacing w:line="480" w:lineRule="auto"/>
        <w:jc w:val="both"/>
        <w:outlineLvl w:val="0"/>
        <w:rPr>
          <w:rFonts w:ascii="Times New Roman" w:hAnsi="Times New Roman" w:cs="Times New Roman"/>
        </w:rPr>
      </w:pPr>
      <w:r w:rsidRPr="0033446C">
        <w:rPr>
          <w:rFonts w:ascii="Times New Roman" w:hAnsi="Times New Roman" w:cs="Times New Roman"/>
        </w:rPr>
        <w:t>Signed ......</w:t>
      </w:r>
    </w:p>
    <w:p w14:paraId="621EE012" w14:textId="77777777" w:rsidR="009F3459" w:rsidRPr="0033446C" w:rsidRDefault="009F3459" w:rsidP="009F3459">
      <w:pPr>
        <w:spacing w:line="480" w:lineRule="auto"/>
        <w:jc w:val="both"/>
        <w:rPr>
          <w:rFonts w:ascii="Times New Roman" w:hAnsi="Times New Roman" w:cs="Times New Roman"/>
        </w:rPr>
      </w:pPr>
    </w:p>
    <w:p w14:paraId="55870421"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Questions:</w:t>
      </w:r>
    </w:p>
    <w:p w14:paraId="37B64DEA"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Participant code:</w:t>
      </w:r>
    </w:p>
    <w:p w14:paraId="67D7E15F"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Date…………………………………………………</w:t>
      </w:r>
    </w:p>
    <w:p w14:paraId="5FEDF1C5"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Year of studies……………………………….</w:t>
      </w:r>
    </w:p>
    <w:p w14:paraId="466100DC"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Gender……………………………………………..</w:t>
      </w:r>
    </w:p>
    <w:p w14:paraId="126AE026"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Age………………………………………………….</w:t>
      </w:r>
    </w:p>
    <w:p w14:paraId="2925DEAF" w14:textId="77777777" w:rsidR="009F3459" w:rsidRPr="0033446C" w:rsidRDefault="009F3459" w:rsidP="009F3459">
      <w:pPr>
        <w:spacing w:line="480" w:lineRule="auto"/>
        <w:jc w:val="both"/>
        <w:rPr>
          <w:rFonts w:ascii="Times New Roman" w:hAnsi="Times New Roman" w:cs="Times New Roman"/>
        </w:rPr>
      </w:pPr>
      <w:r w:rsidRPr="0033446C">
        <w:rPr>
          <w:rFonts w:ascii="Times New Roman" w:hAnsi="Times New Roman" w:cs="Times New Roman"/>
        </w:rPr>
        <w:t>Clinical experience (other than in this course, such as nurse qualification)…………..</w:t>
      </w:r>
    </w:p>
    <w:p w14:paraId="2CDCA0FD" w14:textId="77777777" w:rsidR="009F3459" w:rsidRPr="0033446C" w:rsidRDefault="009F3459" w:rsidP="009F3459">
      <w:pPr>
        <w:spacing w:line="480" w:lineRule="auto"/>
        <w:jc w:val="both"/>
        <w:rPr>
          <w:rFonts w:ascii="Times New Roman" w:hAnsi="Times New Roman" w:cs="Times New Roman"/>
        </w:rPr>
      </w:pPr>
    </w:p>
    <w:p w14:paraId="2718D357" w14:textId="77777777" w:rsidR="009F3459" w:rsidRPr="0033446C" w:rsidRDefault="009F3459" w:rsidP="009F3459">
      <w:pPr>
        <w:spacing w:line="480" w:lineRule="auto"/>
        <w:rPr>
          <w:rFonts w:ascii="Times New Roman" w:hAnsi="Times New Roman" w:cs="Times New Roman"/>
        </w:rPr>
      </w:pPr>
    </w:p>
    <w:p w14:paraId="7E708ABE"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Have you participated in scenarios with simulated patients?</w:t>
      </w:r>
    </w:p>
    <w:p w14:paraId="3E878892" w14:textId="77777777" w:rsidR="009F3459" w:rsidRPr="0033446C" w:rsidRDefault="009F3459" w:rsidP="009F3459">
      <w:pPr>
        <w:spacing w:line="480" w:lineRule="auto"/>
        <w:rPr>
          <w:rFonts w:ascii="Times New Roman" w:hAnsi="Times New Roman" w:cs="Times New Roman"/>
        </w:rPr>
      </w:pPr>
    </w:p>
    <w:p w14:paraId="708F1217"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Have you participated in scenarios with manikins?</w:t>
      </w:r>
    </w:p>
    <w:p w14:paraId="3BB60061" w14:textId="77777777" w:rsidR="009F3459" w:rsidRPr="0033446C" w:rsidRDefault="009F3459" w:rsidP="009F3459">
      <w:pPr>
        <w:spacing w:line="480" w:lineRule="auto"/>
        <w:rPr>
          <w:rFonts w:ascii="Times New Roman" w:hAnsi="Times New Roman" w:cs="Times New Roman"/>
        </w:rPr>
      </w:pPr>
    </w:p>
    <w:p w14:paraId="5039652D"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 xml:space="preserve">What are the advantages of learning with a manikin? </w:t>
      </w:r>
    </w:p>
    <w:p w14:paraId="44EB4451" w14:textId="77777777" w:rsidR="009F3459" w:rsidRPr="0033446C" w:rsidRDefault="009F3459" w:rsidP="009F3459">
      <w:pPr>
        <w:spacing w:line="480" w:lineRule="auto"/>
        <w:rPr>
          <w:rFonts w:ascii="Times New Roman" w:hAnsi="Times New Roman" w:cs="Times New Roman"/>
        </w:rPr>
      </w:pPr>
    </w:p>
    <w:p w14:paraId="10A8B085"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 xml:space="preserve">What are the disadvantages (limitations) of learning with a manikin? </w:t>
      </w:r>
    </w:p>
    <w:p w14:paraId="328890AB" w14:textId="77777777" w:rsidR="009F3459" w:rsidRPr="0033446C" w:rsidRDefault="009F3459" w:rsidP="009F3459">
      <w:pPr>
        <w:spacing w:line="480" w:lineRule="auto"/>
        <w:rPr>
          <w:rFonts w:ascii="Times New Roman" w:hAnsi="Times New Roman" w:cs="Times New Roman"/>
        </w:rPr>
      </w:pPr>
    </w:p>
    <w:p w14:paraId="3C22CC5C"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 xml:space="preserve">What are the advantages of learning with a simulated patient? </w:t>
      </w:r>
    </w:p>
    <w:p w14:paraId="1E06AFE7" w14:textId="77777777" w:rsidR="009F3459" w:rsidRPr="0033446C" w:rsidRDefault="009F3459" w:rsidP="009F3459">
      <w:pPr>
        <w:spacing w:line="480" w:lineRule="auto"/>
        <w:rPr>
          <w:rFonts w:ascii="Times New Roman" w:hAnsi="Times New Roman" w:cs="Times New Roman"/>
        </w:rPr>
      </w:pPr>
    </w:p>
    <w:p w14:paraId="0196F987" w14:textId="77777777" w:rsidR="009F3459" w:rsidRDefault="009F3459" w:rsidP="00C7006F">
      <w:pPr>
        <w:spacing w:line="480" w:lineRule="auto"/>
        <w:outlineLvl w:val="0"/>
        <w:rPr>
          <w:rFonts w:ascii="Times New Roman" w:hAnsi="Times New Roman" w:cs="Times New Roman"/>
        </w:rPr>
      </w:pPr>
      <w:r w:rsidRPr="0033446C">
        <w:rPr>
          <w:rFonts w:ascii="Times New Roman" w:hAnsi="Times New Roman" w:cs="Times New Roman"/>
        </w:rPr>
        <w:t xml:space="preserve">What are the disadvantages of learning with a simulated patient? </w:t>
      </w:r>
    </w:p>
    <w:p w14:paraId="17EF63E5" w14:textId="77777777" w:rsidR="00C7006F" w:rsidRPr="0033446C" w:rsidRDefault="00C7006F" w:rsidP="00C7006F">
      <w:pPr>
        <w:spacing w:line="480" w:lineRule="auto"/>
        <w:outlineLvl w:val="0"/>
        <w:rPr>
          <w:rFonts w:ascii="Times New Roman" w:hAnsi="Times New Roman" w:cs="Times New Roman"/>
        </w:rPr>
      </w:pPr>
    </w:p>
    <w:p w14:paraId="55D81657" w14:textId="77777777" w:rsidR="009F3459" w:rsidRPr="0033446C" w:rsidRDefault="009F3459" w:rsidP="009F3459">
      <w:pPr>
        <w:spacing w:line="480" w:lineRule="auto"/>
        <w:rPr>
          <w:rFonts w:ascii="Times New Roman" w:hAnsi="Times New Roman" w:cs="Times New Roman"/>
        </w:rPr>
      </w:pPr>
      <w:r w:rsidRPr="0033446C">
        <w:rPr>
          <w:rFonts w:ascii="Times New Roman" w:hAnsi="Times New Roman" w:cs="Times New Roman"/>
        </w:rPr>
        <w:t xml:space="preserve">What did you feel while examining a manikin compared to examining a simulated patient? </w:t>
      </w:r>
    </w:p>
    <w:p w14:paraId="5DDDFE41" w14:textId="77777777" w:rsidR="009F3459" w:rsidRPr="0033446C" w:rsidRDefault="009F3459" w:rsidP="009F3459">
      <w:pPr>
        <w:spacing w:line="480" w:lineRule="auto"/>
        <w:rPr>
          <w:rFonts w:ascii="Times New Roman" w:hAnsi="Times New Roman" w:cs="Times New Roman"/>
        </w:rPr>
      </w:pPr>
    </w:p>
    <w:p w14:paraId="286FE253"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 xml:space="preserve">What was more helpful to learn from a scenario using a manikin or simulated patient? </w:t>
      </w:r>
    </w:p>
    <w:p w14:paraId="674A5467" w14:textId="77777777" w:rsidR="009F3459" w:rsidRPr="0033446C" w:rsidRDefault="009F3459" w:rsidP="009F3459">
      <w:pPr>
        <w:spacing w:line="480" w:lineRule="auto"/>
        <w:rPr>
          <w:rFonts w:ascii="Times New Roman" w:hAnsi="Times New Roman" w:cs="Times New Roman"/>
        </w:rPr>
      </w:pPr>
    </w:p>
    <w:p w14:paraId="2994F3D9" w14:textId="77777777" w:rsidR="009F3459" w:rsidRPr="0033446C" w:rsidRDefault="009F3459" w:rsidP="009F3459">
      <w:pPr>
        <w:spacing w:line="480" w:lineRule="auto"/>
        <w:rPr>
          <w:rFonts w:ascii="Times New Roman" w:hAnsi="Times New Roman" w:cs="Times New Roman"/>
        </w:rPr>
      </w:pPr>
      <w:r w:rsidRPr="0033446C">
        <w:rPr>
          <w:rFonts w:ascii="Times New Roman" w:hAnsi="Times New Roman" w:cs="Times New Roman"/>
        </w:rPr>
        <w:t xml:space="preserve">What are the learning situations (procedures) that you find it more useful to be practiced with a manikin? </w:t>
      </w:r>
    </w:p>
    <w:p w14:paraId="525B8C0B" w14:textId="77777777" w:rsidR="009F3459" w:rsidRPr="0033446C" w:rsidRDefault="009F3459" w:rsidP="009F3459">
      <w:pPr>
        <w:spacing w:line="480" w:lineRule="auto"/>
        <w:rPr>
          <w:rFonts w:ascii="Times New Roman" w:hAnsi="Times New Roman" w:cs="Times New Roman"/>
        </w:rPr>
      </w:pPr>
    </w:p>
    <w:p w14:paraId="1D187563" w14:textId="77777777" w:rsidR="009F3459" w:rsidRPr="0033446C" w:rsidRDefault="009F3459" w:rsidP="009F3459">
      <w:pPr>
        <w:spacing w:line="480" w:lineRule="auto"/>
        <w:rPr>
          <w:rFonts w:ascii="Times New Roman" w:hAnsi="Times New Roman" w:cs="Times New Roman"/>
        </w:rPr>
      </w:pPr>
      <w:r w:rsidRPr="0033446C">
        <w:rPr>
          <w:rFonts w:ascii="Times New Roman" w:hAnsi="Times New Roman" w:cs="Times New Roman"/>
        </w:rPr>
        <w:t xml:space="preserve">What are the learning situations (procedures) that you it more useful to be practiced with a simulated patient? </w:t>
      </w:r>
    </w:p>
    <w:p w14:paraId="4E5C2650" w14:textId="77777777" w:rsidR="009F3459" w:rsidRPr="0033446C" w:rsidRDefault="009F3459" w:rsidP="009F3459">
      <w:pPr>
        <w:spacing w:line="480" w:lineRule="auto"/>
        <w:rPr>
          <w:rFonts w:ascii="Times New Roman" w:hAnsi="Times New Roman" w:cs="Times New Roman"/>
        </w:rPr>
      </w:pPr>
    </w:p>
    <w:p w14:paraId="4036B29D" w14:textId="77777777" w:rsidR="009F3459" w:rsidRPr="0033446C" w:rsidRDefault="009F3459" w:rsidP="009F3459">
      <w:pPr>
        <w:spacing w:line="480" w:lineRule="auto"/>
        <w:rPr>
          <w:rFonts w:ascii="Times New Roman" w:hAnsi="Times New Roman" w:cs="Times New Roman"/>
        </w:rPr>
      </w:pPr>
      <w:r w:rsidRPr="0033446C">
        <w:rPr>
          <w:rFonts w:ascii="Times New Roman" w:hAnsi="Times New Roman" w:cs="Times New Roman"/>
        </w:rPr>
        <w:t xml:space="preserve">Have you been more careful while examining the manikin compared to examining a simulated patient? </w:t>
      </w:r>
    </w:p>
    <w:p w14:paraId="0D6F0BED" w14:textId="77777777" w:rsidR="009F3459" w:rsidRPr="0033446C" w:rsidRDefault="009F3459" w:rsidP="009F3459">
      <w:pPr>
        <w:spacing w:line="480" w:lineRule="auto"/>
        <w:rPr>
          <w:rFonts w:ascii="Times New Roman" w:hAnsi="Times New Roman" w:cs="Times New Roman"/>
        </w:rPr>
      </w:pPr>
    </w:p>
    <w:p w14:paraId="7829433C" w14:textId="77777777" w:rsidR="009F3459" w:rsidRPr="0033446C" w:rsidRDefault="009F3459" w:rsidP="009F3459">
      <w:pPr>
        <w:tabs>
          <w:tab w:val="left" w:pos="6480"/>
        </w:tabs>
        <w:spacing w:line="480" w:lineRule="auto"/>
        <w:outlineLvl w:val="0"/>
        <w:rPr>
          <w:rFonts w:ascii="Times New Roman" w:hAnsi="Times New Roman" w:cs="Times New Roman"/>
        </w:rPr>
      </w:pPr>
      <w:r w:rsidRPr="0033446C">
        <w:rPr>
          <w:rFonts w:ascii="Times New Roman" w:hAnsi="Times New Roman" w:cs="Times New Roman"/>
        </w:rPr>
        <w:t xml:space="preserve">How realistic was the simulation experience with a manikin? </w:t>
      </w:r>
      <w:r w:rsidRPr="0033446C">
        <w:rPr>
          <w:rFonts w:ascii="Times New Roman" w:hAnsi="Times New Roman" w:cs="Times New Roman"/>
        </w:rPr>
        <w:tab/>
      </w:r>
    </w:p>
    <w:p w14:paraId="62054137" w14:textId="77777777" w:rsidR="009F3459" w:rsidRPr="0033446C" w:rsidRDefault="009F3459" w:rsidP="009F3459">
      <w:pPr>
        <w:tabs>
          <w:tab w:val="left" w:pos="6480"/>
        </w:tabs>
        <w:spacing w:line="480" w:lineRule="auto"/>
        <w:rPr>
          <w:rFonts w:ascii="Times New Roman" w:hAnsi="Times New Roman" w:cs="Times New Roman"/>
        </w:rPr>
      </w:pPr>
    </w:p>
    <w:p w14:paraId="7EA3D4E3"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 xml:space="preserve">How realistic was the simulation experience with a simulated patient? </w:t>
      </w:r>
    </w:p>
    <w:p w14:paraId="6E2AF69B" w14:textId="77777777" w:rsidR="009F3459" w:rsidRPr="0033446C" w:rsidRDefault="009F3459" w:rsidP="009F3459">
      <w:pPr>
        <w:spacing w:line="480" w:lineRule="auto"/>
        <w:rPr>
          <w:rFonts w:ascii="Times New Roman" w:hAnsi="Times New Roman" w:cs="Times New Roman"/>
        </w:rPr>
      </w:pPr>
    </w:p>
    <w:p w14:paraId="0143991D"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Can you suggest a better alternative than the above mentioned simulation modalities?</w:t>
      </w:r>
    </w:p>
    <w:p w14:paraId="1955AA4E" w14:textId="77777777" w:rsidR="009F3459" w:rsidRPr="0033446C" w:rsidRDefault="009F3459" w:rsidP="009F3459">
      <w:pPr>
        <w:spacing w:line="480" w:lineRule="auto"/>
        <w:rPr>
          <w:rFonts w:ascii="Times New Roman" w:hAnsi="Times New Roman" w:cs="Times New Roman"/>
        </w:rPr>
      </w:pPr>
    </w:p>
    <w:p w14:paraId="067331BB" w14:textId="77777777" w:rsidR="009F3459" w:rsidRPr="0033446C" w:rsidRDefault="009F3459" w:rsidP="009F3459">
      <w:pPr>
        <w:spacing w:line="480" w:lineRule="auto"/>
        <w:outlineLvl w:val="0"/>
        <w:rPr>
          <w:rFonts w:ascii="Times New Roman" w:hAnsi="Times New Roman" w:cs="Times New Roman"/>
        </w:rPr>
      </w:pPr>
      <w:r w:rsidRPr="0033446C">
        <w:rPr>
          <w:rFonts w:ascii="Times New Roman" w:hAnsi="Times New Roman" w:cs="Times New Roman"/>
        </w:rPr>
        <w:t>Would you choose a different way of learning, if so what might that be?</w:t>
      </w:r>
    </w:p>
    <w:p w14:paraId="0C47852D" w14:textId="77777777" w:rsidR="009F3459" w:rsidRPr="0033446C" w:rsidRDefault="009F3459" w:rsidP="009F3459">
      <w:pPr>
        <w:spacing w:line="480" w:lineRule="auto"/>
        <w:rPr>
          <w:rFonts w:ascii="Times New Roman" w:hAnsi="Times New Roman" w:cs="Times New Roman"/>
        </w:rPr>
      </w:pPr>
      <w:r w:rsidRPr="0033446C">
        <w:rPr>
          <w:rFonts w:ascii="Times New Roman" w:hAnsi="Times New Roman" w:cs="Times New Roman"/>
        </w:rPr>
        <w:br w:type="page"/>
      </w:r>
    </w:p>
    <w:p w14:paraId="2ECCCDF4" w14:textId="77777777" w:rsidR="009F3459" w:rsidRPr="0033446C" w:rsidRDefault="009F3459" w:rsidP="009F3459">
      <w:pPr>
        <w:spacing w:line="480" w:lineRule="auto"/>
        <w:rPr>
          <w:rFonts w:ascii="Times New Roman" w:hAnsi="Times New Roman" w:cs="Times New Roman"/>
        </w:rPr>
      </w:pPr>
    </w:p>
    <w:p w14:paraId="0205C720" w14:textId="77777777" w:rsidR="009F3459" w:rsidRPr="0033446C" w:rsidRDefault="009F3459" w:rsidP="009F3459">
      <w:pPr>
        <w:spacing w:line="480" w:lineRule="auto"/>
        <w:outlineLvl w:val="0"/>
        <w:rPr>
          <w:rFonts w:ascii="Times New Roman" w:hAnsi="Times New Roman" w:cs="Times New Roman"/>
          <w:u w:val="single"/>
        </w:rPr>
      </w:pPr>
      <w:r w:rsidRPr="0033446C">
        <w:rPr>
          <w:rFonts w:ascii="Times New Roman" w:hAnsi="Times New Roman" w:cs="Times New Roman"/>
          <w:u w:val="single"/>
        </w:rPr>
        <w:t>Appendi</w:t>
      </w:r>
      <w:bookmarkStart w:id="0" w:name="_GoBack"/>
      <w:bookmarkEnd w:id="0"/>
      <w:r w:rsidRPr="0033446C">
        <w:rPr>
          <w:rFonts w:ascii="Times New Roman" w:hAnsi="Times New Roman" w:cs="Times New Roman"/>
          <w:u w:val="single"/>
        </w:rPr>
        <w:t>x no. 2 Questionnaire survey</w:t>
      </w:r>
    </w:p>
    <w:p w14:paraId="32B4B84E" w14:textId="77777777" w:rsidR="009F3459" w:rsidRPr="0033446C" w:rsidRDefault="009F3459" w:rsidP="009F3459">
      <w:pPr>
        <w:spacing w:line="480" w:lineRule="auto"/>
        <w:rPr>
          <w:rFonts w:ascii="Times New Roman" w:hAnsi="Times New Roman" w:cs="Times New Roman"/>
        </w:rPr>
      </w:pPr>
    </w:p>
    <w:tbl>
      <w:tblPr>
        <w:tblStyle w:val="Siatkatabeli"/>
        <w:tblW w:w="0" w:type="auto"/>
        <w:tblInd w:w="720" w:type="dxa"/>
        <w:tblLook w:val="04A0" w:firstRow="1" w:lastRow="0" w:firstColumn="1" w:lastColumn="0" w:noHBand="0" w:noVBand="1"/>
      </w:tblPr>
      <w:tblGrid>
        <w:gridCol w:w="1974"/>
        <w:gridCol w:w="1962"/>
        <w:gridCol w:w="1926"/>
        <w:gridCol w:w="1934"/>
      </w:tblGrid>
      <w:tr w:rsidR="009F3459" w:rsidRPr="0033446C" w14:paraId="0B9A77FE" w14:textId="77777777" w:rsidTr="003A63A2">
        <w:tc>
          <w:tcPr>
            <w:tcW w:w="2152" w:type="dxa"/>
          </w:tcPr>
          <w:p w14:paraId="5A0F67D5" w14:textId="77777777" w:rsidR="009F3459" w:rsidRPr="0033446C" w:rsidRDefault="009F3459" w:rsidP="003A63A2">
            <w:pPr>
              <w:pStyle w:val="Akapitzlist"/>
              <w:spacing w:before="100" w:beforeAutospacing="1" w:afterAutospacing="1" w:line="480" w:lineRule="auto"/>
              <w:ind w:left="0"/>
              <w:rPr>
                <w:rFonts w:ascii="Times New Roman" w:hAnsi="Times New Roman" w:cs="Times New Roman"/>
                <w:sz w:val="24"/>
                <w:szCs w:val="24"/>
                <w:lang w:val="en-GB"/>
              </w:rPr>
            </w:pPr>
            <w:r w:rsidRPr="0033446C">
              <w:rPr>
                <w:rFonts w:ascii="Times New Roman" w:hAnsi="Times New Roman" w:cs="Times New Roman"/>
                <w:sz w:val="24"/>
                <w:szCs w:val="24"/>
                <w:lang w:val="en-GB"/>
              </w:rPr>
              <w:t>Major</w:t>
            </w:r>
          </w:p>
        </w:tc>
        <w:tc>
          <w:tcPr>
            <w:tcW w:w="2147" w:type="dxa"/>
          </w:tcPr>
          <w:p w14:paraId="1C0F4743" w14:textId="77777777" w:rsidR="009F3459" w:rsidRPr="0033446C" w:rsidRDefault="009F3459" w:rsidP="003A63A2">
            <w:pPr>
              <w:pStyle w:val="Akapitzlist"/>
              <w:spacing w:before="100" w:beforeAutospacing="1" w:afterAutospacing="1" w:line="480" w:lineRule="auto"/>
              <w:ind w:left="0"/>
              <w:rPr>
                <w:rFonts w:ascii="Times New Roman" w:hAnsi="Times New Roman" w:cs="Times New Roman"/>
                <w:sz w:val="24"/>
                <w:szCs w:val="24"/>
                <w:lang w:val="en-GB"/>
              </w:rPr>
            </w:pPr>
            <w:r w:rsidRPr="0033446C">
              <w:rPr>
                <w:rFonts w:ascii="Times New Roman" w:hAnsi="Times New Roman" w:cs="Times New Roman"/>
                <w:sz w:val="24"/>
                <w:szCs w:val="24"/>
                <w:lang w:val="en-GB"/>
              </w:rPr>
              <w:t>Year of study</w:t>
            </w:r>
          </w:p>
        </w:tc>
        <w:tc>
          <w:tcPr>
            <w:tcW w:w="2130" w:type="dxa"/>
          </w:tcPr>
          <w:p w14:paraId="112D8E4A" w14:textId="77777777" w:rsidR="009F3459" w:rsidRPr="0033446C" w:rsidRDefault="009F3459" w:rsidP="003A63A2">
            <w:pPr>
              <w:pStyle w:val="Akapitzlist"/>
              <w:spacing w:before="100" w:beforeAutospacing="1" w:afterAutospacing="1" w:line="480" w:lineRule="auto"/>
              <w:ind w:left="0"/>
              <w:rPr>
                <w:rFonts w:ascii="Times New Roman" w:hAnsi="Times New Roman" w:cs="Times New Roman"/>
                <w:sz w:val="24"/>
                <w:szCs w:val="24"/>
                <w:lang w:val="en-GB"/>
              </w:rPr>
            </w:pPr>
            <w:r w:rsidRPr="0033446C">
              <w:rPr>
                <w:rFonts w:ascii="Times New Roman" w:hAnsi="Times New Roman" w:cs="Times New Roman"/>
                <w:sz w:val="24"/>
                <w:szCs w:val="24"/>
                <w:lang w:val="en-GB"/>
              </w:rPr>
              <w:t>Sex</w:t>
            </w:r>
          </w:p>
        </w:tc>
        <w:tc>
          <w:tcPr>
            <w:tcW w:w="2133" w:type="dxa"/>
          </w:tcPr>
          <w:p w14:paraId="1BB86229" w14:textId="77777777" w:rsidR="009F3459" w:rsidRPr="0033446C" w:rsidRDefault="009F3459" w:rsidP="003A63A2">
            <w:pPr>
              <w:pStyle w:val="Akapitzlist"/>
              <w:spacing w:before="100" w:beforeAutospacing="1" w:afterAutospacing="1" w:line="480" w:lineRule="auto"/>
              <w:ind w:left="0"/>
              <w:rPr>
                <w:rFonts w:ascii="Times New Roman" w:hAnsi="Times New Roman" w:cs="Times New Roman"/>
                <w:sz w:val="24"/>
                <w:szCs w:val="24"/>
                <w:lang w:val="en-GB"/>
              </w:rPr>
            </w:pPr>
            <w:r w:rsidRPr="0033446C">
              <w:rPr>
                <w:rFonts w:ascii="Times New Roman" w:hAnsi="Times New Roman" w:cs="Times New Roman"/>
                <w:sz w:val="24"/>
                <w:szCs w:val="24"/>
                <w:lang w:val="en-GB"/>
              </w:rPr>
              <w:t>Age</w:t>
            </w:r>
          </w:p>
        </w:tc>
      </w:tr>
      <w:tr w:rsidR="009F3459" w:rsidRPr="0033446C" w14:paraId="18E014CF" w14:textId="77777777" w:rsidTr="003A63A2">
        <w:tc>
          <w:tcPr>
            <w:tcW w:w="2152" w:type="dxa"/>
          </w:tcPr>
          <w:p w14:paraId="3FFA0E7C" w14:textId="77777777" w:rsidR="009F3459" w:rsidRPr="0033446C" w:rsidRDefault="009F3459" w:rsidP="003A63A2">
            <w:pPr>
              <w:pStyle w:val="Akapitzlist"/>
              <w:spacing w:line="480" w:lineRule="auto"/>
              <w:ind w:left="0"/>
              <w:rPr>
                <w:rFonts w:ascii="Times New Roman" w:hAnsi="Times New Roman" w:cs="Times New Roman"/>
                <w:sz w:val="24"/>
                <w:szCs w:val="24"/>
                <w:lang w:val="en-GB"/>
              </w:rPr>
            </w:pPr>
          </w:p>
        </w:tc>
        <w:tc>
          <w:tcPr>
            <w:tcW w:w="2147" w:type="dxa"/>
          </w:tcPr>
          <w:p w14:paraId="770A8243" w14:textId="77777777" w:rsidR="009F3459" w:rsidRPr="0033446C" w:rsidRDefault="009F3459" w:rsidP="003A63A2">
            <w:pPr>
              <w:pStyle w:val="Akapitzlist"/>
              <w:spacing w:line="480" w:lineRule="auto"/>
              <w:ind w:left="0"/>
              <w:rPr>
                <w:rFonts w:ascii="Times New Roman" w:hAnsi="Times New Roman" w:cs="Times New Roman"/>
                <w:sz w:val="24"/>
                <w:szCs w:val="24"/>
                <w:lang w:val="en-GB"/>
              </w:rPr>
            </w:pPr>
          </w:p>
        </w:tc>
        <w:tc>
          <w:tcPr>
            <w:tcW w:w="2130" w:type="dxa"/>
          </w:tcPr>
          <w:p w14:paraId="69342EA9" w14:textId="77777777" w:rsidR="009F3459" w:rsidRPr="0033446C" w:rsidRDefault="009F3459" w:rsidP="003A63A2">
            <w:pPr>
              <w:pStyle w:val="Akapitzlist"/>
              <w:spacing w:line="480" w:lineRule="auto"/>
              <w:ind w:left="0"/>
              <w:rPr>
                <w:rFonts w:ascii="Times New Roman" w:hAnsi="Times New Roman" w:cs="Times New Roman"/>
                <w:sz w:val="24"/>
                <w:szCs w:val="24"/>
                <w:lang w:val="en-GB"/>
              </w:rPr>
            </w:pPr>
          </w:p>
        </w:tc>
        <w:tc>
          <w:tcPr>
            <w:tcW w:w="2133" w:type="dxa"/>
          </w:tcPr>
          <w:p w14:paraId="11EF0002" w14:textId="77777777" w:rsidR="009F3459" w:rsidRPr="0033446C" w:rsidRDefault="009F3459" w:rsidP="003A63A2">
            <w:pPr>
              <w:pStyle w:val="Akapitzlist"/>
              <w:spacing w:line="480" w:lineRule="auto"/>
              <w:ind w:left="0"/>
              <w:rPr>
                <w:rFonts w:ascii="Times New Roman" w:hAnsi="Times New Roman" w:cs="Times New Roman"/>
                <w:sz w:val="24"/>
                <w:szCs w:val="24"/>
                <w:lang w:val="en-GB"/>
              </w:rPr>
            </w:pPr>
          </w:p>
        </w:tc>
      </w:tr>
    </w:tbl>
    <w:p w14:paraId="678B18FF" w14:textId="77777777" w:rsidR="009F3459" w:rsidRPr="0033446C" w:rsidRDefault="009F3459" w:rsidP="009F3459">
      <w:pPr>
        <w:pStyle w:val="Akapitzlist"/>
        <w:spacing w:line="480" w:lineRule="auto"/>
        <w:rPr>
          <w:rFonts w:ascii="Times New Roman" w:hAnsi="Times New Roman" w:cs="Times New Roman"/>
          <w:sz w:val="24"/>
          <w:szCs w:val="24"/>
          <w:lang w:val="en-GB"/>
        </w:rPr>
      </w:pPr>
    </w:p>
    <w:p w14:paraId="5E4AD9A2" w14:textId="77777777" w:rsidR="009F3459" w:rsidRPr="0033446C" w:rsidRDefault="009F3459" w:rsidP="009F3459">
      <w:pPr>
        <w:spacing w:line="480" w:lineRule="auto"/>
        <w:rPr>
          <w:rFonts w:ascii="Times New Roman" w:hAnsi="Times New Roman" w:cs="Times New Roman"/>
        </w:rPr>
      </w:pPr>
    </w:p>
    <w:p w14:paraId="788C0460" w14:textId="77777777" w:rsidR="009F3459" w:rsidRPr="0033446C" w:rsidRDefault="009F3459" w:rsidP="009F3459">
      <w:pPr>
        <w:pStyle w:val="Akapitzlist"/>
        <w:spacing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Dear Students, </w:t>
      </w:r>
    </w:p>
    <w:p w14:paraId="2E90BFA0" w14:textId="77777777" w:rsidR="009F3459" w:rsidRPr="0033446C" w:rsidRDefault="009F3459" w:rsidP="009F3459">
      <w:pPr>
        <w:pStyle w:val="Akapitzlist"/>
        <w:spacing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We kindly ask you to provide reliable answers to the survey questions, which will be used to evaluate the effectiveness of manikin-based and SP-based high fidelity simulation scenarios for learning clinical objectives. The participation in the survey is voluntary and anonymous.</w:t>
      </w:r>
    </w:p>
    <w:p w14:paraId="02143492" w14:textId="77777777" w:rsidR="009F3459" w:rsidRPr="0033446C" w:rsidRDefault="009F3459" w:rsidP="009F3459">
      <w:pPr>
        <w:pStyle w:val="Akapitzlist"/>
        <w:spacing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*SP- a simulated patient - is a specially trained actor whose role is to simulate symptoms or problems of a real patient</w:t>
      </w:r>
    </w:p>
    <w:p w14:paraId="5C31778A" w14:textId="77777777" w:rsidR="009F3459" w:rsidRPr="0033446C" w:rsidRDefault="009F3459" w:rsidP="009F3459">
      <w:pPr>
        <w:spacing w:line="480" w:lineRule="auto"/>
        <w:rPr>
          <w:rFonts w:ascii="Times New Roman" w:hAnsi="Times New Roman" w:cs="Times New Roman"/>
        </w:rPr>
      </w:pPr>
    </w:p>
    <w:p w14:paraId="70C3D34E" w14:textId="77777777" w:rsidR="009F3459" w:rsidRPr="0033446C" w:rsidRDefault="009F3459" w:rsidP="009F3459">
      <w:pPr>
        <w:spacing w:line="480" w:lineRule="auto"/>
        <w:ind w:left="708"/>
        <w:rPr>
          <w:rFonts w:ascii="Times New Roman" w:eastAsia="Times New Roman" w:hAnsi="Times New Roman" w:cs="Times New Roman"/>
        </w:rPr>
      </w:pPr>
      <w:r w:rsidRPr="0033446C">
        <w:rPr>
          <w:rFonts w:ascii="Times New Roman" w:eastAsia="Times New Roman" w:hAnsi="Times New Roman" w:cs="Times New Roman"/>
        </w:rPr>
        <w:t>Please answer the following questions in a scale from 1 to 4 (1- definitely yes; 2- probably yes; 3- probably no; 4- definitely no)</w:t>
      </w:r>
    </w:p>
    <w:p w14:paraId="238E56F1" w14:textId="77777777" w:rsidR="009F3459" w:rsidRPr="0033446C" w:rsidRDefault="009F3459" w:rsidP="009F3459">
      <w:pPr>
        <w:spacing w:line="480" w:lineRule="auto"/>
        <w:rPr>
          <w:rFonts w:ascii="Times New Roman" w:eastAsia="Times New Roman" w:hAnsi="Times New Roman" w:cs="Times New Roman"/>
        </w:rPr>
      </w:pPr>
    </w:p>
    <w:p w14:paraId="26AA1BEB"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Have you ever participated in simulation-based classes with an SP? </w:t>
      </w:r>
    </w:p>
    <w:tbl>
      <w:tblPr>
        <w:tblStyle w:val="Tabelasiatki1jasnaakcent11"/>
        <w:tblW w:w="0" w:type="auto"/>
        <w:tblInd w:w="360" w:type="dxa"/>
        <w:tblLayout w:type="fixed"/>
        <w:tblLook w:val="04A0" w:firstRow="1" w:lastRow="0" w:firstColumn="1" w:lastColumn="0" w:noHBand="0" w:noVBand="1"/>
      </w:tblPr>
      <w:tblGrid>
        <w:gridCol w:w="4533"/>
        <w:gridCol w:w="4533"/>
      </w:tblGrid>
      <w:tr w:rsidR="009F3459" w:rsidRPr="0033446C" w14:paraId="6147E19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3" w:type="dxa"/>
          </w:tcPr>
          <w:p w14:paraId="66FDBAF8" w14:textId="77777777" w:rsidR="009F3459" w:rsidRPr="0033446C" w:rsidRDefault="009F3459" w:rsidP="009F3459">
            <w:pPr>
              <w:pStyle w:val="Akapitzlist"/>
              <w:numPr>
                <w:ilvl w:val="0"/>
                <w:numId w:val="7"/>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Yes</w:t>
            </w:r>
          </w:p>
        </w:tc>
        <w:tc>
          <w:tcPr>
            <w:tcW w:w="4533" w:type="dxa"/>
          </w:tcPr>
          <w:p w14:paraId="2EFAA991" w14:textId="77777777" w:rsidR="009F3459" w:rsidRPr="0033446C" w:rsidRDefault="009F3459" w:rsidP="009F3459">
            <w:pPr>
              <w:pStyle w:val="Akapitzlist"/>
              <w:numPr>
                <w:ilvl w:val="0"/>
                <w:numId w:val="8"/>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 xml:space="preserve"> No</w:t>
            </w:r>
          </w:p>
        </w:tc>
      </w:tr>
    </w:tbl>
    <w:p w14:paraId="1DA717E2" w14:textId="77777777" w:rsidR="009F3459" w:rsidRPr="0033446C" w:rsidRDefault="009F3459" w:rsidP="009F3459">
      <w:pPr>
        <w:spacing w:line="480" w:lineRule="auto"/>
        <w:rPr>
          <w:rFonts w:ascii="Times New Roman" w:eastAsia="Times New Roman" w:hAnsi="Times New Roman" w:cs="Times New Roman"/>
        </w:rPr>
      </w:pPr>
    </w:p>
    <w:p w14:paraId="2E4BF665"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During what subjects have you experienced simulation scenarios with an assistance of an SP?</w:t>
      </w:r>
    </w:p>
    <w:p w14:paraId="33384A7F"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Basic Clinical Skills</w:t>
      </w:r>
    </w:p>
    <w:p w14:paraId="118EC0C2"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Elderly Medicine</w:t>
      </w:r>
    </w:p>
    <w:p w14:paraId="2C85850E"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Infectious Diseases</w:t>
      </w:r>
    </w:p>
    <w:p w14:paraId="194E34DE"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Gynaecology</w:t>
      </w:r>
    </w:p>
    <w:p w14:paraId="684EE6C3"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Surgical and Radiological Anatomy</w:t>
      </w:r>
    </w:p>
    <w:p w14:paraId="35F7B6EF"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Extracurricular activities, e.g. Students‘ Scientific Association of Medical Simulation</w:t>
      </w:r>
    </w:p>
    <w:p w14:paraId="7B31BE78" w14:textId="77777777" w:rsidR="009F3459" w:rsidRPr="0033446C" w:rsidRDefault="009F3459" w:rsidP="009F3459">
      <w:pPr>
        <w:pStyle w:val="Akapitzlist"/>
        <w:numPr>
          <w:ilvl w:val="0"/>
          <w:numId w:val="6"/>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Other</w:t>
      </w:r>
    </w:p>
    <w:p w14:paraId="3E650505" w14:textId="77777777" w:rsidR="009F3459" w:rsidRPr="0033446C" w:rsidRDefault="009F3459" w:rsidP="009F3459">
      <w:pPr>
        <w:spacing w:line="480" w:lineRule="auto"/>
        <w:rPr>
          <w:rFonts w:ascii="Times New Roman" w:hAnsi="Times New Roman" w:cs="Times New Roman"/>
        </w:rPr>
      </w:pPr>
    </w:p>
    <w:p w14:paraId="447E5B5F"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Have you ever participated in simulation-based classes with a manikin?</w:t>
      </w:r>
    </w:p>
    <w:tbl>
      <w:tblPr>
        <w:tblStyle w:val="Tabelasiatki1jasnaakcent11"/>
        <w:tblW w:w="0" w:type="auto"/>
        <w:tblInd w:w="360" w:type="dxa"/>
        <w:tblLayout w:type="fixed"/>
        <w:tblLook w:val="04A0" w:firstRow="1" w:lastRow="0" w:firstColumn="1" w:lastColumn="0" w:noHBand="0" w:noVBand="1"/>
      </w:tblPr>
      <w:tblGrid>
        <w:gridCol w:w="4533"/>
        <w:gridCol w:w="4533"/>
      </w:tblGrid>
      <w:tr w:rsidR="009F3459" w:rsidRPr="0033446C" w14:paraId="17A0A78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3" w:type="dxa"/>
          </w:tcPr>
          <w:p w14:paraId="3E841B16" w14:textId="77777777" w:rsidR="009F3459" w:rsidRPr="0033446C" w:rsidRDefault="009F3459" w:rsidP="009F3459">
            <w:pPr>
              <w:pStyle w:val="Akapitzlist"/>
              <w:numPr>
                <w:ilvl w:val="0"/>
                <w:numId w:val="7"/>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Yes</w:t>
            </w:r>
          </w:p>
        </w:tc>
        <w:tc>
          <w:tcPr>
            <w:tcW w:w="4533" w:type="dxa"/>
          </w:tcPr>
          <w:p w14:paraId="6D0FF115" w14:textId="77777777" w:rsidR="009F3459" w:rsidRPr="0033446C" w:rsidRDefault="009F3459" w:rsidP="009F3459">
            <w:pPr>
              <w:pStyle w:val="Akapitzlist"/>
              <w:numPr>
                <w:ilvl w:val="0"/>
                <w:numId w:val="8"/>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 xml:space="preserve"> No</w:t>
            </w:r>
          </w:p>
        </w:tc>
      </w:tr>
    </w:tbl>
    <w:p w14:paraId="09475A95" w14:textId="77777777" w:rsidR="009F3459" w:rsidRPr="0033446C" w:rsidRDefault="009F3459" w:rsidP="009F3459">
      <w:pPr>
        <w:spacing w:line="480" w:lineRule="auto"/>
        <w:rPr>
          <w:rFonts w:ascii="Times New Roman" w:hAnsi="Times New Roman" w:cs="Times New Roman"/>
        </w:rPr>
      </w:pPr>
    </w:p>
    <w:p w14:paraId="116AC1A0"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During what subjects have you experienced simulation scenarios with a manikin?</w:t>
      </w:r>
    </w:p>
    <w:p w14:paraId="4792D324"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Basic Clinical Skills</w:t>
      </w:r>
    </w:p>
    <w:p w14:paraId="66BAF8DF"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Elderly Medicine</w:t>
      </w:r>
    </w:p>
    <w:p w14:paraId="2DEA7953"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Infectious Diseases</w:t>
      </w:r>
    </w:p>
    <w:p w14:paraId="173D37BA"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Gynaecology</w:t>
      </w:r>
    </w:p>
    <w:p w14:paraId="228F947E"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Surgical and Radiological Anatomy</w:t>
      </w:r>
    </w:p>
    <w:p w14:paraId="794068E8"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Emergency Medicine</w:t>
      </w:r>
    </w:p>
    <w:p w14:paraId="370582E5"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Anaesthesiology</w:t>
      </w:r>
    </w:p>
    <w:p w14:paraId="697B5358"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Thoracic Surgery</w:t>
      </w:r>
    </w:p>
    <w:p w14:paraId="3B39541A"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Integrated Clinical Skills</w:t>
      </w:r>
    </w:p>
    <w:p w14:paraId="215C29F6"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Extracurricular activities, e.g. Students‘ Scientific Association of Medical Simulation</w:t>
      </w:r>
    </w:p>
    <w:p w14:paraId="67C284E7" w14:textId="77777777" w:rsidR="009F3459" w:rsidRPr="0033446C" w:rsidRDefault="009F3459" w:rsidP="009F3459">
      <w:pPr>
        <w:pStyle w:val="Akapitzlist"/>
        <w:numPr>
          <w:ilvl w:val="0"/>
          <w:numId w:val="5"/>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Other</w:t>
      </w:r>
    </w:p>
    <w:p w14:paraId="2C717726" w14:textId="77777777" w:rsidR="009F3459" w:rsidRPr="0033446C" w:rsidRDefault="009F3459" w:rsidP="009F3459">
      <w:pPr>
        <w:spacing w:line="480" w:lineRule="auto"/>
        <w:rPr>
          <w:rFonts w:ascii="Times New Roman" w:hAnsi="Times New Roman" w:cs="Times New Roman"/>
        </w:rPr>
      </w:pPr>
    </w:p>
    <w:p w14:paraId="17F4AF7E"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manikin-based simulation help in eliminating mistakes when performing medical procedures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29045AB"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0FD4194"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2EC9853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408362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4A12E96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3CD8EA3" w14:textId="77777777" w:rsidR="009F3459" w:rsidRPr="0033446C" w:rsidRDefault="009F3459" w:rsidP="009F3459">
      <w:pPr>
        <w:spacing w:line="480" w:lineRule="auto"/>
        <w:rPr>
          <w:rFonts w:ascii="Times New Roman" w:hAnsi="Times New Roman" w:cs="Times New Roman"/>
        </w:rPr>
      </w:pPr>
    </w:p>
    <w:p w14:paraId="7FE5AAB3"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using manikin-based simulation enhance team work and management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B2CE23E"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8D28AAB"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301E7C7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1C9AB45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605E4F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3F0458E" w14:textId="77777777" w:rsidR="009F3459" w:rsidRPr="0033446C" w:rsidRDefault="009F3459" w:rsidP="009F3459">
      <w:pPr>
        <w:spacing w:line="480" w:lineRule="auto"/>
        <w:rPr>
          <w:rFonts w:ascii="Times New Roman" w:hAnsi="Times New Roman" w:cs="Times New Roman"/>
        </w:rPr>
      </w:pPr>
    </w:p>
    <w:p w14:paraId="13A93B0B"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using manikin-based simulation encourage development of communication skills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4B109E0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E4AE265"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9DC2EE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EFF670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721143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578B40B1" w14:textId="77777777" w:rsidR="009F3459" w:rsidRPr="0033446C" w:rsidRDefault="009F3459" w:rsidP="009F3459">
      <w:pPr>
        <w:spacing w:line="480" w:lineRule="auto"/>
        <w:rPr>
          <w:rFonts w:ascii="Times New Roman" w:hAnsi="Times New Roman" w:cs="Times New Roman"/>
        </w:rPr>
      </w:pPr>
    </w:p>
    <w:p w14:paraId="143DB17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manikin-based simulation enable learning about various diagnostic and therapeutic procedures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CC205B9"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1DCD58E1"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9D769E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805DB2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3B4DE5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2A624F71" w14:textId="77777777" w:rsidR="009F3459" w:rsidRPr="0033446C" w:rsidRDefault="009F3459" w:rsidP="009F3459">
      <w:pPr>
        <w:spacing w:line="480" w:lineRule="auto"/>
        <w:rPr>
          <w:rFonts w:ascii="Times New Roman" w:hAnsi="Times New Roman" w:cs="Times New Roman"/>
        </w:rPr>
      </w:pPr>
    </w:p>
    <w:p w14:paraId="188E7599"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manikin-based simulation enable learning rare and pathological cases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3AA39F3"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C42365D"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32C6814"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9A1760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23984D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47DCCD6" w14:textId="77777777" w:rsidR="009F3459" w:rsidRPr="0033446C" w:rsidRDefault="009F3459" w:rsidP="009F3459">
      <w:pPr>
        <w:spacing w:line="480" w:lineRule="auto"/>
        <w:rPr>
          <w:rFonts w:ascii="Times New Roman" w:hAnsi="Times New Roman" w:cs="Times New Roman"/>
        </w:rPr>
      </w:pPr>
    </w:p>
    <w:p w14:paraId="6927F200"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manikin-based simulation enable technical skills development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63720E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C7BD60C"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5CF615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2FD68F1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53D281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2BF5A950" w14:textId="77777777" w:rsidR="009F3459" w:rsidRPr="0033446C" w:rsidRDefault="009F3459" w:rsidP="009F3459">
      <w:pPr>
        <w:spacing w:line="480" w:lineRule="auto"/>
        <w:rPr>
          <w:rFonts w:ascii="Times New Roman" w:hAnsi="Times New Roman" w:cs="Times New Roman"/>
        </w:rPr>
      </w:pPr>
    </w:p>
    <w:p w14:paraId="0A6D3DC7"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manikin-based simulation limit the sense of realism of particular clinical cases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C789686"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1BE7BB5C"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240B778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6F4B42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4B12F8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293355AB" w14:textId="77777777" w:rsidR="009F3459" w:rsidRPr="0033446C" w:rsidRDefault="009F3459" w:rsidP="009F3459">
      <w:pPr>
        <w:spacing w:line="480" w:lineRule="auto"/>
        <w:rPr>
          <w:rFonts w:ascii="Times New Roman" w:hAnsi="Times New Roman" w:cs="Times New Roman"/>
        </w:rPr>
      </w:pPr>
    </w:p>
    <w:p w14:paraId="316A436F"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manikin-based simulation make the learning experience artificial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364C220"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4A9C9A5"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10A9B45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978D2B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B3961A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B7819C5" w14:textId="77777777" w:rsidR="009F3459" w:rsidRPr="0033446C" w:rsidRDefault="009F3459" w:rsidP="009F3459">
      <w:pPr>
        <w:spacing w:line="480" w:lineRule="auto"/>
        <w:rPr>
          <w:rFonts w:ascii="Times New Roman" w:hAnsi="Times New Roman" w:cs="Times New Roman"/>
        </w:rPr>
      </w:pPr>
    </w:p>
    <w:p w14:paraId="098173BC"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awareness that you work with a manikin decrease the sense of concentration and precision of performed activities more than when you work with an SP?</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6C8BF21" w14:textId="77777777" w:rsidTr="003A63A2">
        <w:trPr>
          <w:cnfStyle w:val="100000000000" w:firstRow="1" w:lastRow="0" w:firstColumn="0" w:lastColumn="0" w:oddVBand="0" w:evenVBand="0" w:oddHBand="0" w:evenHBand="0" w:firstRowFirstColumn="0" w:firstRowLastColumn="0" w:lastRowFirstColumn="0" w:lastRowLastColumn="0"/>
          <w:trHeight w:val="68"/>
        </w:trPr>
        <w:tc>
          <w:tcPr>
            <w:cnfStyle w:val="001000000000" w:firstRow="0" w:lastRow="0" w:firstColumn="1" w:lastColumn="0" w:oddVBand="0" w:evenVBand="0" w:oddHBand="0" w:evenHBand="0" w:firstRowFirstColumn="0" w:firstRowLastColumn="0" w:lastRowFirstColumn="0" w:lastRowLastColumn="0"/>
            <w:tcW w:w="2266" w:type="dxa"/>
          </w:tcPr>
          <w:p w14:paraId="4641AC9E"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088018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CAEEFC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E329D4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4E592503" w14:textId="77777777" w:rsidR="009F3459" w:rsidRPr="0033446C" w:rsidRDefault="009F3459" w:rsidP="009F3459">
      <w:pPr>
        <w:spacing w:line="480" w:lineRule="auto"/>
        <w:rPr>
          <w:rFonts w:ascii="Times New Roman" w:hAnsi="Times New Roman" w:cs="Times New Roman"/>
        </w:rPr>
      </w:pPr>
    </w:p>
    <w:p w14:paraId="4CEDBDA1"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irresponsiveness of a manikin limit the fluency of interaction and making decisions?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11A86B8"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790A5A6"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32FBB2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92CA07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013C28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41AEF3DF" w14:textId="77777777" w:rsidR="009F3459" w:rsidRPr="0033446C" w:rsidRDefault="009F3459" w:rsidP="009F3459">
      <w:pPr>
        <w:spacing w:line="480" w:lineRule="auto"/>
        <w:rPr>
          <w:rFonts w:ascii="Times New Roman" w:hAnsi="Times New Roman" w:cs="Times New Roman"/>
        </w:rPr>
      </w:pPr>
    </w:p>
    <w:p w14:paraId="6FCE8DE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manikin-based simulation help in the process of learning patient history taking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9B3AEED"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62265053"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2E45A9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D7435E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E450A9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D4A87CC" w14:textId="77777777" w:rsidR="009F3459" w:rsidRPr="0033446C" w:rsidRDefault="009F3459" w:rsidP="009F3459">
      <w:pPr>
        <w:spacing w:line="480" w:lineRule="auto"/>
        <w:rPr>
          <w:rFonts w:ascii="Times New Roman" w:hAnsi="Times New Roman" w:cs="Times New Roman"/>
        </w:rPr>
      </w:pPr>
    </w:p>
    <w:p w14:paraId="5F4884CF"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manikin-based simulation enhance appropriate professional performance when performing medical procedures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0569B57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C1BE205"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54BADE7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1FF45C0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C7A931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43629308" w14:textId="77777777" w:rsidR="009F3459" w:rsidRPr="0033446C" w:rsidRDefault="009F3459" w:rsidP="009F3459">
      <w:pPr>
        <w:spacing w:line="480" w:lineRule="auto"/>
        <w:rPr>
          <w:rFonts w:ascii="Times New Roman" w:hAnsi="Times New Roman" w:cs="Times New Roman"/>
        </w:rPr>
      </w:pPr>
    </w:p>
    <w:p w14:paraId="37AF71B9"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manikin-based simulation be compared to live patient experience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4BD3525B"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60AA9B8C"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C1E45C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06840D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A8CEFA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50B501E" w14:textId="77777777" w:rsidR="009F3459" w:rsidRPr="0033446C" w:rsidRDefault="009F3459" w:rsidP="009F3459">
      <w:pPr>
        <w:spacing w:line="480" w:lineRule="auto"/>
        <w:rPr>
          <w:rFonts w:ascii="Times New Roman" w:hAnsi="Times New Roman" w:cs="Times New Roman"/>
        </w:rPr>
      </w:pPr>
    </w:p>
    <w:p w14:paraId="1E0D475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physical examination performed on a manikin enable better understanding of patient reactions than the one performed on an SP?</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02449199"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E75E602"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C05D70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71734E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056854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B925E05" w14:textId="77777777" w:rsidR="009F3459" w:rsidRPr="0033446C" w:rsidRDefault="009F3459" w:rsidP="009F3459">
      <w:pPr>
        <w:spacing w:line="480" w:lineRule="auto"/>
        <w:rPr>
          <w:rFonts w:ascii="Times New Roman" w:eastAsia="Cambria" w:hAnsi="Times New Roman" w:cs="Times New Roman"/>
        </w:rPr>
      </w:pPr>
    </w:p>
    <w:p w14:paraId="592DAB93"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manikin-based simulation enable better understanding of patient rights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97CDED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481C1B5E"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952AD6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3D23FF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3ED164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67D9C4B" w14:textId="77777777" w:rsidR="009F3459" w:rsidRPr="0033446C" w:rsidRDefault="009F3459" w:rsidP="009F3459">
      <w:pPr>
        <w:spacing w:line="480" w:lineRule="auto"/>
        <w:rPr>
          <w:rFonts w:ascii="Times New Roman" w:hAnsi="Times New Roman" w:cs="Times New Roman"/>
        </w:rPr>
      </w:pPr>
    </w:p>
    <w:p w14:paraId="7BE1E04E"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communication during manikin-based simulation classes help to develop proper doctor – patient rapport more than during SP-based classes?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35FA5F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367023B"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41CD488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B636A1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FEA879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76E9181" w14:textId="77777777" w:rsidR="009F3459" w:rsidRPr="0033446C" w:rsidRDefault="009F3459" w:rsidP="009F3459">
      <w:pPr>
        <w:spacing w:line="480" w:lineRule="auto"/>
        <w:rPr>
          <w:rFonts w:ascii="Times New Roman" w:hAnsi="Times New Roman" w:cs="Times New Roman"/>
        </w:rPr>
      </w:pPr>
    </w:p>
    <w:p w14:paraId="07D0D21E"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the scope of possible medical procedures limited during manikin-based simulation classes more than during SP-based classes?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E8F606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1196A9D"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71BFF3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81A0C3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A54495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D716326" w14:textId="77777777" w:rsidR="009F3459" w:rsidRPr="0033446C" w:rsidRDefault="009F3459" w:rsidP="009F3459">
      <w:pPr>
        <w:spacing w:line="480" w:lineRule="auto"/>
        <w:rPr>
          <w:rFonts w:ascii="Times New Roman" w:hAnsi="Times New Roman" w:cs="Times New Roman"/>
        </w:rPr>
      </w:pPr>
    </w:p>
    <w:p w14:paraId="21F57097"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possibility to present rare and pathological findings in a manikin broaden the range of diagnostic and treatment procedures that can be learnt?</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278174F"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FED04C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22DD41C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1D312FF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3099A7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7422F522" w14:textId="77777777" w:rsidR="009F3459" w:rsidRPr="0033446C" w:rsidRDefault="009F3459" w:rsidP="009F3459">
      <w:pPr>
        <w:spacing w:line="480" w:lineRule="auto"/>
        <w:rPr>
          <w:rFonts w:ascii="Times New Roman" w:hAnsi="Times New Roman" w:cs="Times New Roman"/>
        </w:rPr>
      </w:pPr>
    </w:p>
    <w:p w14:paraId="7C231C79"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it harder to be concerned with an issue of patient privacy and intimacy when performing a procedure on a manikin rather than on an SP?</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54515C3"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6A08495D"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5AF354E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40D96E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864275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6608A52" w14:textId="77777777" w:rsidR="009F3459" w:rsidRPr="0033446C" w:rsidRDefault="009F3459" w:rsidP="009F3459">
      <w:pPr>
        <w:spacing w:line="480" w:lineRule="auto"/>
        <w:rPr>
          <w:rFonts w:ascii="Times New Roman" w:hAnsi="Times New Roman" w:cs="Times New Roman"/>
        </w:rPr>
      </w:pPr>
    </w:p>
    <w:p w14:paraId="10A73346"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manikin-based simulation enable development of non-technical skills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09EC7ED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966C2D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64DBE1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1F819E1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4A99D0C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50CB2904" w14:textId="77777777" w:rsidR="009F3459" w:rsidRPr="0033446C" w:rsidRDefault="009F3459" w:rsidP="009F3459">
      <w:pPr>
        <w:spacing w:line="480" w:lineRule="auto"/>
        <w:rPr>
          <w:rFonts w:ascii="Times New Roman" w:hAnsi="Times New Roman" w:cs="Times New Roman"/>
        </w:rPr>
      </w:pPr>
    </w:p>
    <w:p w14:paraId="1CF164A8" w14:textId="77777777" w:rsidR="009F3459" w:rsidRPr="0033446C" w:rsidRDefault="009F3459" w:rsidP="009F3459">
      <w:pPr>
        <w:pStyle w:val="Akapitzlist"/>
        <w:numPr>
          <w:ilvl w:val="0"/>
          <w:numId w:val="1"/>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lack of possibility to feel the real body of a patient and observe his/her reactions to touch during physical examination limit the reliability of the case and, thereby, of the learning process, during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7A11B9C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3AF5194"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27D97EB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DDF3EA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874208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5111177" w14:textId="77777777" w:rsidR="009F3459" w:rsidRPr="0033446C" w:rsidRDefault="009F3459" w:rsidP="009F3459">
      <w:pPr>
        <w:spacing w:after="160" w:line="480" w:lineRule="auto"/>
        <w:rPr>
          <w:rFonts w:ascii="Times New Roman" w:hAnsi="Times New Roman" w:cs="Times New Roman"/>
        </w:rPr>
      </w:pPr>
    </w:p>
    <w:p w14:paraId="4AD7B39C" w14:textId="77777777" w:rsidR="009F3459" w:rsidRPr="0033446C" w:rsidRDefault="009F3459" w:rsidP="009F3459">
      <w:pPr>
        <w:pStyle w:val="Akapitzlist"/>
        <w:numPr>
          <w:ilvl w:val="0"/>
          <w:numId w:val="1"/>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lack of possibility to observe patient subjective reactions during physical examination limit the reliability of the case and, thereby, of the learning process, during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B56C831"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012360C"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5B0440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62F6A7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413EC2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B4AD298" w14:textId="77777777" w:rsidR="009F3459" w:rsidRPr="0033446C" w:rsidRDefault="009F3459" w:rsidP="009F3459">
      <w:pPr>
        <w:spacing w:line="480" w:lineRule="auto"/>
        <w:rPr>
          <w:rFonts w:ascii="Times New Roman" w:hAnsi="Times New Roman" w:cs="Times New Roman"/>
        </w:rPr>
      </w:pPr>
    </w:p>
    <w:p w14:paraId="307E0668"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 you think that one is more careful when performing physical examination on a manikin rather than on an SP?</w:t>
      </w:r>
    </w:p>
    <w:tbl>
      <w:tblPr>
        <w:tblStyle w:val="Tabelasiatki1jasnaakcent11"/>
        <w:tblW w:w="9066" w:type="dxa"/>
        <w:tblInd w:w="360" w:type="dxa"/>
        <w:tblLayout w:type="fixed"/>
        <w:tblLook w:val="04A0" w:firstRow="1" w:lastRow="0" w:firstColumn="1" w:lastColumn="0" w:noHBand="0" w:noVBand="1"/>
      </w:tblPr>
      <w:tblGrid>
        <w:gridCol w:w="4533"/>
        <w:gridCol w:w="4533"/>
      </w:tblGrid>
      <w:tr w:rsidR="009F3459" w:rsidRPr="0033446C" w14:paraId="4D71E50D"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3" w:type="dxa"/>
          </w:tcPr>
          <w:p w14:paraId="6DC8A0EA" w14:textId="77777777" w:rsidR="009F3459" w:rsidRPr="0033446C" w:rsidRDefault="009F3459" w:rsidP="009F3459">
            <w:pPr>
              <w:pStyle w:val="Akapitzlist"/>
              <w:numPr>
                <w:ilvl w:val="0"/>
                <w:numId w:val="7"/>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Yes</w:t>
            </w:r>
          </w:p>
        </w:tc>
        <w:tc>
          <w:tcPr>
            <w:tcW w:w="4533" w:type="dxa"/>
          </w:tcPr>
          <w:p w14:paraId="44D228BE" w14:textId="77777777" w:rsidR="009F3459" w:rsidRPr="0033446C" w:rsidRDefault="009F3459" w:rsidP="009F3459">
            <w:pPr>
              <w:pStyle w:val="Akapitzlist"/>
              <w:numPr>
                <w:ilvl w:val="0"/>
                <w:numId w:val="8"/>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 xml:space="preserve"> No</w:t>
            </w:r>
          </w:p>
        </w:tc>
      </w:tr>
    </w:tbl>
    <w:p w14:paraId="256D105F" w14:textId="77777777" w:rsidR="009F3459" w:rsidRPr="0033446C" w:rsidRDefault="009F3459" w:rsidP="009F3459">
      <w:pPr>
        <w:spacing w:line="480" w:lineRule="auto"/>
        <w:rPr>
          <w:rFonts w:ascii="Times New Roman" w:hAnsi="Times New Roman" w:cs="Times New Roman"/>
        </w:rPr>
      </w:pPr>
    </w:p>
    <w:p w14:paraId="6419CE86"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manikin-based simulated scenario more realistic than SP-based scenario?</w:t>
      </w:r>
    </w:p>
    <w:tbl>
      <w:tblPr>
        <w:tblStyle w:val="Tabelasiatki1jasnaakcent11"/>
        <w:tblW w:w="0" w:type="auto"/>
        <w:tblLook w:val="04A0" w:firstRow="1" w:lastRow="0" w:firstColumn="1" w:lastColumn="0" w:noHBand="0" w:noVBand="1"/>
      </w:tblPr>
      <w:tblGrid>
        <w:gridCol w:w="2129"/>
        <w:gridCol w:w="2129"/>
        <w:gridCol w:w="2129"/>
        <w:gridCol w:w="2129"/>
      </w:tblGrid>
      <w:tr w:rsidR="009F3459" w:rsidRPr="0033446C" w14:paraId="0AA5321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4D14C57E"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30E9524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2076AE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19C0CD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7E7F0CFE" w14:textId="77777777" w:rsidR="009F3459" w:rsidRPr="0033446C" w:rsidRDefault="009F3459" w:rsidP="009F3459">
      <w:pPr>
        <w:spacing w:line="480" w:lineRule="auto"/>
        <w:rPr>
          <w:rFonts w:ascii="Times New Roman" w:hAnsi="Times New Roman" w:cs="Times New Roman"/>
        </w:rPr>
      </w:pPr>
    </w:p>
    <w:p w14:paraId="6B226368"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manikin-based simulation and entailed technical limitations of manikin-based scenarios affect the level of realism more than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61085936"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14C85CB"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FB57DB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0A4751A"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02D32F4"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8534AA8" w14:textId="77777777" w:rsidR="009F3459" w:rsidRPr="0033446C" w:rsidRDefault="009F3459" w:rsidP="009F3459">
      <w:pPr>
        <w:spacing w:line="480" w:lineRule="auto"/>
        <w:rPr>
          <w:rFonts w:ascii="Times New Roman" w:hAnsi="Times New Roman" w:cs="Times New Roman"/>
        </w:rPr>
      </w:pPr>
    </w:p>
    <w:p w14:paraId="4E63CF5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the lack of diversity of manikin’s looks and behaviour affect the sense of realism during simulation scenario?</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4539308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661550C8"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5AC8FA3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B352AC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1B844E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E06C12B" w14:textId="77777777" w:rsidR="009F3459" w:rsidRPr="0033446C" w:rsidRDefault="009F3459" w:rsidP="009F3459">
      <w:pPr>
        <w:spacing w:line="480" w:lineRule="auto"/>
        <w:rPr>
          <w:rFonts w:ascii="Times New Roman" w:hAnsi="Times New Roman" w:cs="Times New Roman"/>
        </w:rPr>
      </w:pPr>
    </w:p>
    <w:p w14:paraId="242D7593"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SP-based simulation help in eliminating mistakes when performing medical procedures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8380EE0"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F0451E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3C7126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719496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0214A9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99F76CD" w14:textId="77777777" w:rsidR="009F3459" w:rsidRPr="0033446C" w:rsidRDefault="009F3459" w:rsidP="009F3459">
      <w:pPr>
        <w:spacing w:line="480" w:lineRule="auto"/>
        <w:rPr>
          <w:rFonts w:ascii="Times New Roman" w:hAnsi="Times New Roman" w:cs="Times New Roman"/>
        </w:rPr>
      </w:pPr>
    </w:p>
    <w:p w14:paraId="459D5EA1"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using SP-based simulation enhance team work and management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6B20139"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41441D41"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D232D7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994FD4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3C6A4E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5E5BB7B" w14:textId="77777777" w:rsidR="009F3459" w:rsidRPr="0033446C" w:rsidRDefault="009F3459" w:rsidP="009F3459">
      <w:pPr>
        <w:spacing w:line="480" w:lineRule="auto"/>
        <w:rPr>
          <w:rFonts w:ascii="Times New Roman" w:hAnsi="Times New Roman" w:cs="Times New Roman"/>
        </w:rPr>
      </w:pPr>
    </w:p>
    <w:p w14:paraId="59561401"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using SP-based simulation encourage development of communication skills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8B5A22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64A5EA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E1E02E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062811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DFFC85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B1A5EE7" w14:textId="77777777" w:rsidR="009F3459" w:rsidRPr="0033446C" w:rsidRDefault="009F3459" w:rsidP="009F3459">
      <w:pPr>
        <w:spacing w:line="480" w:lineRule="auto"/>
        <w:rPr>
          <w:rFonts w:ascii="Times New Roman" w:hAnsi="Times New Roman" w:cs="Times New Roman"/>
        </w:rPr>
      </w:pPr>
    </w:p>
    <w:p w14:paraId="0DB7884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SP-based simulation enable learning about various diagnostic and therapeutic procedures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96A777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4F2F244"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744ED94"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A5AF63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EA3B52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4475A3DD" w14:textId="77777777" w:rsidR="009F3459" w:rsidRPr="0033446C" w:rsidRDefault="009F3459" w:rsidP="009F3459">
      <w:pPr>
        <w:spacing w:line="480" w:lineRule="auto"/>
        <w:rPr>
          <w:rFonts w:ascii="Times New Roman" w:hAnsi="Times New Roman" w:cs="Times New Roman"/>
        </w:rPr>
      </w:pPr>
    </w:p>
    <w:p w14:paraId="701C1F63"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SP-based simulation enable learning rare and pathological cases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1618B7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01ED0B76"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DDD4FF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2E515CA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25C136A"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62F6843" w14:textId="77777777" w:rsidR="009F3459" w:rsidRPr="0033446C" w:rsidRDefault="009F3459" w:rsidP="009F3459">
      <w:pPr>
        <w:spacing w:line="480" w:lineRule="auto"/>
        <w:rPr>
          <w:rFonts w:ascii="Times New Roman" w:hAnsi="Times New Roman" w:cs="Times New Roman"/>
        </w:rPr>
      </w:pPr>
    </w:p>
    <w:p w14:paraId="53BFA6A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SP-based simulation enable technical skills development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E3B366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A687BF3"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1568171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54A599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05B00D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20A2FD83" w14:textId="77777777" w:rsidR="009F3459" w:rsidRPr="0033446C" w:rsidRDefault="009F3459" w:rsidP="009F3459">
      <w:pPr>
        <w:spacing w:line="480" w:lineRule="auto"/>
        <w:rPr>
          <w:rFonts w:ascii="Times New Roman" w:hAnsi="Times New Roman" w:cs="Times New Roman"/>
        </w:rPr>
      </w:pPr>
    </w:p>
    <w:p w14:paraId="27E45A3E"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SP-based simulation limit the sense of realism of particular clinical cases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2E44957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E66B338"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44F65C1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A38863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583043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8267230" w14:textId="77777777" w:rsidR="009F3459" w:rsidRPr="0033446C" w:rsidRDefault="009F3459" w:rsidP="009F3459">
      <w:pPr>
        <w:spacing w:line="480" w:lineRule="auto"/>
        <w:rPr>
          <w:rFonts w:ascii="Times New Roman" w:hAnsi="Times New Roman" w:cs="Times New Roman"/>
        </w:rPr>
      </w:pPr>
    </w:p>
    <w:p w14:paraId="15F7564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using SP-based simulation make the learning experience artificial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5757879"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4CB4EC01"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53CECDE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FBD4A0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BCE53E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569B6C3C" w14:textId="77777777" w:rsidR="009F3459" w:rsidRPr="0033446C" w:rsidRDefault="009F3459" w:rsidP="009F3459">
      <w:pPr>
        <w:spacing w:line="480" w:lineRule="auto"/>
        <w:rPr>
          <w:rFonts w:ascii="Times New Roman" w:hAnsi="Times New Roman" w:cs="Times New Roman"/>
        </w:rPr>
      </w:pPr>
    </w:p>
    <w:p w14:paraId="23940F11"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awareness that you work with an SP increase the sense of concentration and precision of performed activities more than when you work with an SP?</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0ABC5DE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0212CDC8"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266D138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192D96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9ABB144"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776B962C" w14:textId="77777777" w:rsidR="009F3459" w:rsidRPr="0033446C" w:rsidRDefault="009F3459" w:rsidP="009F3459">
      <w:pPr>
        <w:spacing w:line="480" w:lineRule="auto"/>
        <w:rPr>
          <w:rFonts w:ascii="Times New Roman" w:hAnsi="Times New Roman" w:cs="Times New Roman"/>
        </w:rPr>
      </w:pPr>
    </w:p>
    <w:p w14:paraId="756D10B7"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responsiveness of an SP affect the fluency of interaction and making decisions?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4DF0141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4272AB2"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1D9DF65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000FF7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1553C1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E40150C" w14:textId="77777777" w:rsidR="009F3459" w:rsidRPr="0033446C" w:rsidRDefault="009F3459" w:rsidP="009F3459">
      <w:pPr>
        <w:spacing w:line="480" w:lineRule="auto"/>
        <w:rPr>
          <w:rFonts w:ascii="Times New Roman" w:hAnsi="Times New Roman" w:cs="Times New Roman"/>
        </w:rPr>
      </w:pPr>
    </w:p>
    <w:p w14:paraId="4B741A8A"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SP-based simulation help in the process of learning patient history taking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65E18EFB"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402B0E4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4ECF941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0C70BEC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C528C6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937102C" w14:textId="77777777" w:rsidR="009F3459" w:rsidRPr="0033446C" w:rsidRDefault="009F3459" w:rsidP="009F3459">
      <w:pPr>
        <w:spacing w:line="480" w:lineRule="auto"/>
        <w:rPr>
          <w:rFonts w:ascii="Times New Roman" w:hAnsi="Times New Roman" w:cs="Times New Roman"/>
        </w:rPr>
      </w:pPr>
    </w:p>
    <w:p w14:paraId="70742B6B"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SP-based simulation enhance appropriate professional performance when performing medical procedures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D9A0486"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3B293FE"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4E4554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26A98FF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204CF8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8AC4F0A" w14:textId="77777777" w:rsidR="009F3459" w:rsidRPr="0033446C" w:rsidRDefault="009F3459" w:rsidP="009F3459">
      <w:pPr>
        <w:spacing w:line="480" w:lineRule="auto"/>
        <w:rPr>
          <w:rFonts w:ascii="Times New Roman" w:hAnsi="Times New Roman" w:cs="Times New Roman"/>
        </w:rPr>
      </w:pPr>
    </w:p>
    <w:p w14:paraId="4560FB9D"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SP-based simulation be compared to live patient experience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6EBA8F13"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4A18CBA"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34A09B7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1079845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0D6E27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60FAD50" w14:textId="77777777" w:rsidR="009F3459" w:rsidRPr="0033446C" w:rsidRDefault="009F3459" w:rsidP="009F3459">
      <w:pPr>
        <w:spacing w:line="480" w:lineRule="auto"/>
        <w:rPr>
          <w:rFonts w:ascii="Times New Roman" w:hAnsi="Times New Roman" w:cs="Times New Roman"/>
        </w:rPr>
      </w:pPr>
    </w:p>
    <w:p w14:paraId="22788EA3"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physical examination performed on an SP enable better understanding of patient reactions than the one performed on a manikin?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0CEA676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0604BC04"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EAD8CC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2FF091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D0C537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178DA161" w14:textId="77777777" w:rsidR="009F3459" w:rsidRPr="0033446C" w:rsidRDefault="009F3459" w:rsidP="009F3459">
      <w:pPr>
        <w:spacing w:line="480" w:lineRule="auto"/>
        <w:rPr>
          <w:rFonts w:ascii="Times New Roman" w:eastAsia="Cambria" w:hAnsi="Times New Roman" w:cs="Times New Roman"/>
        </w:rPr>
      </w:pPr>
    </w:p>
    <w:p w14:paraId="2F74BA3D"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SP-based simulation enable better understanding of patient rights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0FEFBA4"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C199240"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C0C5DCA"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177059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E1E71C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41088617" w14:textId="77777777" w:rsidR="009F3459" w:rsidRPr="0033446C" w:rsidRDefault="009F3459" w:rsidP="009F3459">
      <w:pPr>
        <w:spacing w:line="480" w:lineRule="auto"/>
        <w:rPr>
          <w:rFonts w:ascii="Times New Roman" w:hAnsi="Times New Roman" w:cs="Times New Roman"/>
        </w:rPr>
      </w:pPr>
    </w:p>
    <w:p w14:paraId="7F0CED1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communication during SP-based simulation classes help to develop proper doctor – patient rapport more than during manikin-based classes?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4982A09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DF01878"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EE7855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2F33AF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829DFF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3586740" w14:textId="77777777" w:rsidR="009F3459" w:rsidRPr="0033446C" w:rsidRDefault="009F3459" w:rsidP="009F3459">
      <w:pPr>
        <w:spacing w:line="480" w:lineRule="auto"/>
        <w:rPr>
          <w:rFonts w:ascii="Times New Roman" w:hAnsi="Times New Roman" w:cs="Times New Roman"/>
        </w:rPr>
      </w:pPr>
    </w:p>
    <w:p w14:paraId="617DCF46"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the scope of possible medical procedures limited during SP-based simulation classes more than during manikin-based classes?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1ED4E94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285A625"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4C439AA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588FED6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492626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906DC14" w14:textId="77777777" w:rsidR="009F3459" w:rsidRPr="0033446C" w:rsidRDefault="009F3459" w:rsidP="009F3459">
      <w:pPr>
        <w:spacing w:line="480" w:lineRule="auto"/>
        <w:rPr>
          <w:rFonts w:ascii="Times New Roman" w:hAnsi="Times New Roman" w:cs="Times New Roman"/>
        </w:rPr>
      </w:pPr>
    </w:p>
    <w:p w14:paraId="4735D271"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lack of possibility to present rare and pathological findings in an SP limit the range of diagnostic and treatment procedures that can be learnt?</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F9E323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6D71775"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34ABDE9D"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087F14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A40B64B"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52FA2394" w14:textId="77777777" w:rsidR="009F3459" w:rsidRPr="0033446C" w:rsidRDefault="009F3459" w:rsidP="009F3459">
      <w:pPr>
        <w:spacing w:line="480" w:lineRule="auto"/>
        <w:rPr>
          <w:rFonts w:ascii="Times New Roman" w:hAnsi="Times New Roman" w:cs="Times New Roman"/>
        </w:rPr>
      </w:pPr>
    </w:p>
    <w:p w14:paraId="6133C14D"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it easier to be concerned with an issue of patient privacy and intimacy when performing a procedure on an SP rather than on a manikin?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70F8A734"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198B8D54"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19B987A4"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D9553EC"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64C1918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E337AD1" w14:textId="77777777" w:rsidR="009F3459" w:rsidRPr="0033446C" w:rsidRDefault="009F3459" w:rsidP="009F3459">
      <w:pPr>
        <w:spacing w:line="480" w:lineRule="auto"/>
        <w:rPr>
          <w:rFonts w:ascii="Times New Roman" w:hAnsi="Times New Roman" w:cs="Times New Roman"/>
        </w:rPr>
      </w:pPr>
    </w:p>
    <w:p w14:paraId="67FB606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SP-based simulation enable development of non-technical skills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342CE02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1ADCC92"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38DDA9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240900F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08760F1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389F53D7" w14:textId="77777777" w:rsidR="009F3459" w:rsidRPr="0033446C" w:rsidRDefault="009F3459" w:rsidP="009F3459">
      <w:pPr>
        <w:spacing w:line="480" w:lineRule="auto"/>
        <w:rPr>
          <w:rFonts w:ascii="Times New Roman" w:hAnsi="Times New Roman" w:cs="Times New Roman"/>
        </w:rPr>
      </w:pPr>
    </w:p>
    <w:p w14:paraId="536030A0" w14:textId="77777777" w:rsidR="009F3459" w:rsidRPr="0033446C" w:rsidRDefault="009F3459" w:rsidP="009F3459">
      <w:pPr>
        <w:pStyle w:val="Akapitzlist"/>
        <w:numPr>
          <w:ilvl w:val="0"/>
          <w:numId w:val="1"/>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possibility to feel the real body of a patient and observe his/her reactions to touch during physical examination increase the reliability of the case and, thereby, of the learning process, during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7967626D"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2C365BF1"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3C720305"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CEAA1D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504EC84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E37E6BD" w14:textId="77777777" w:rsidR="009F3459" w:rsidRPr="0033446C" w:rsidRDefault="009F3459" w:rsidP="009F3459">
      <w:pPr>
        <w:spacing w:after="160" w:line="480" w:lineRule="auto"/>
        <w:rPr>
          <w:rFonts w:ascii="Times New Roman" w:hAnsi="Times New Roman" w:cs="Times New Roman"/>
        </w:rPr>
      </w:pPr>
    </w:p>
    <w:p w14:paraId="119B8CF2" w14:textId="77777777" w:rsidR="009F3459" w:rsidRPr="0033446C" w:rsidRDefault="009F3459" w:rsidP="009F3459">
      <w:pPr>
        <w:pStyle w:val="Akapitzlist"/>
        <w:numPr>
          <w:ilvl w:val="0"/>
          <w:numId w:val="1"/>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the possibility to observe patient subjective reactions during physical examination increase the reliability of the case and, thereby, of the learning process, during SP-based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79EB663"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177AE0CE"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00EFDD9"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A2D64D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A8190D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7EC7E0FB" w14:textId="77777777" w:rsidR="009F3459" w:rsidRPr="0033446C" w:rsidRDefault="009F3459" w:rsidP="009F3459">
      <w:pPr>
        <w:spacing w:line="480" w:lineRule="auto"/>
        <w:rPr>
          <w:rFonts w:ascii="Times New Roman" w:hAnsi="Times New Roman" w:cs="Times New Roman"/>
        </w:rPr>
      </w:pPr>
    </w:p>
    <w:p w14:paraId="550F0866"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 you think that you one is more careful when performing physical examination on an SP rather than on a manikin?</w:t>
      </w:r>
    </w:p>
    <w:tbl>
      <w:tblPr>
        <w:tblStyle w:val="Tabelasiatki1jasnaakcent11"/>
        <w:tblW w:w="9066" w:type="dxa"/>
        <w:tblInd w:w="360" w:type="dxa"/>
        <w:tblLayout w:type="fixed"/>
        <w:tblLook w:val="04A0" w:firstRow="1" w:lastRow="0" w:firstColumn="1" w:lastColumn="0" w:noHBand="0" w:noVBand="1"/>
      </w:tblPr>
      <w:tblGrid>
        <w:gridCol w:w="4533"/>
        <w:gridCol w:w="4533"/>
      </w:tblGrid>
      <w:tr w:rsidR="009F3459" w:rsidRPr="0033446C" w14:paraId="7365681E"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3" w:type="dxa"/>
          </w:tcPr>
          <w:p w14:paraId="3CC21DC7" w14:textId="77777777" w:rsidR="009F3459" w:rsidRPr="0033446C" w:rsidRDefault="009F3459" w:rsidP="009F3459">
            <w:pPr>
              <w:pStyle w:val="Akapitzlist"/>
              <w:numPr>
                <w:ilvl w:val="0"/>
                <w:numId w:val="7"/>
              </w:numPr>
              <w:spacing w:after="0" w:line="480" w:lineRule="auto"/>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Yes</w:t>
            </w:r>
          </w:p>
        </w:tc>
        <w:tc>
          <w:tcPr>
            <w:tcW w:w="4533" w:type="dxa"/>
          </w:tcPr>
          <w:p w14:paraId="7DFD2445" w14:textId="77777777" w:rsidR="009F3459" w:rsidRPr="0033446C" w:rsidRDefault="009F3459" w:rsidP="009F3459">
            <w:pPr>
              <w:pStyle w:val="Akapitzlist"/>
              <w:numPr>
                <w:ilvl w:val="0"/>
                <w:numId w:val="8"/>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Times New Roman" w:hAnsi="Times New Roman" w:cs="Times New Roman"/>
                <w:sz w:val="24"/>
                <w:szCs w:val="24"/>
                <w:lang w:val="en-GB"/>
              </w:rPr>
              <w:t xml:space="preserve"> No</w:t>
            </w:r>
          </w:p>
        </w:tc>
      </w:tr>
    </w:tbl>
    <w:p w14:paraId="14584D3F" w14:textId="77777777" w:rsidR="009F3459" w:rsidRPr="0033446C" w:rsidRDefault="009F3459" w:rsidP="009F3459">
      <w:pPr>
        <w:spacing w:line="480" w:lineRule="auto"/>
        <w:rPr>
          <w:rFonts w:ascii="Times New Roman" w:hAnsi="Times New Roman" w:cs="Times New Roman"/>
        </w:rPr>
      </w:pPr>
    </w:p>
    <w:p w14:paraId="1A983797"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Is SP-based simulated scenario more realistic than manikin-based scenario?</w:t>
      </w:r>
    </w:p>
    <w:tbl>
      <w:tblPr>
        <w:tblStyle w:val="Tabelasiatki1jasnaakcent11"/>
        <w:tblW w:w="0" w:type="auto"/>
        <w:tblLook w:val="04A0" w:firstRow="1" w:lastRow="0" w:firstColumn="1" w:lastColumn="0" w:noHBand="0" w:noVBand="1"/>
      </w:tblPr>
      <w:tblGrid>
        <w:gridCol w:w="2129"/>
        <w:gridCol w:w="2129"/>
        <w:gridCol w:w="2129"/>
        <w:gridCol w:w="2129"/>
      </w:tblGrid>
      <w:tr w:rsidR="009F3459" w:rsidRPr="0033446C" w14:paraId="3FC5005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5C995D31"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029909A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44131D63"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C5B25C7"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3ABA4B0" w14:textId="77777777" w:rsidR="009F3459" w:rsidRPr="0033446C" w:rsidRDefault="009F3459" w:rsidP="009F3459">
      <w:pPr>
        <w:spacing w:line="480" w:lineRule="auto"/>
        <w:rPr>
          <w:rFonts w:ascii="Times New Roman" w:hAnsi="Times New Roman" w:cs="Times New Roman"/>
        </w:rPr>
      </w:pPr>
    </w:p>
    <w:p w14:paraId="6AD9B08D"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Does SP-based simulation and entailed technical limitations of SP-based scenarios affect the level of realism more than manikin-based simulation?</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549B6C8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3C570F67"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72F6B7C2"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7DF4896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29484568"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699FC817" w14:textId="77777777" w:rsidR="009F3459" w:rsidRPr="0033446C" w:rsidRDefault="009F3459" w:rsidP="009F3459">
      <w:pPr>
        <w:spacing w:line="480" w:lineRule="auto"/>
        <w:rPr>
          <w:rFonts w:ascii="Times New Roman" w:hAnsi="Times New Roman" w:cs="Times New Roman"/>
        </w:rPr>
      </w:pPr>
    </w:p>
    <w:p w14:paraId="31CC120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Can the diversity of SP’s looks and behaviour affect the sense of realism during simulation scenario?</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67C02DF2"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CDC005C"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1F06D29E"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63CAC15A"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74687E3F"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52AF8EE1" w14:textId="77777777" w:rsidR="009F3459" w:rsidRPr="0033446C" w:rsidRDefault="009F3459" w:rsidP="009F3459">
      <w:pPr>
        <w:spacing w:after="160" w:line="480" w:lineRule="auto"/>
        <w:rPr>
          <w:rFonts w:ascii="Times New Roman" w:hAnsi="Times New Roman" w:cs="Times New Roman"/>
        </w:rPr>
      </w:pPr>
    </w:p>
    <w:p w14:paraId="34093225"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most effective in doing non-invasive simulation scenarios?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1DD122D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5FD57833"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1B7136AA"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614ACE14"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0DD0C98F"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7B31FB79" w14:textId="77777777" w:rsidR="009F3459" w:rsidRPr="0033446C" w:rsidRDefault="009F3459" w:rsidP="009F3459">
      <w:pPr>
        <w:spacing w:line="480" w:lineRule="auto"/>
        <w:rPr>
          <w:rFonts w:ascii="Times New Roman" w:hAnsi="Times New Roman" w:cs="Times New Roman"/>
        </w:rPr>
      </w:pPr>
    </w:p>
    <w:p w14:paraId="478956B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most effective in doing invasive simulation scenarios?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7624626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7AD01A11"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1C8506D9"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3664724C"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4681A1AE"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6CE01395" w14:textId="77777777" w:rsidR="009F3459" w:rsidRPr="0033446C" w:rsidRDefault="009F3459" w:rsidP="009F3459">
      <w:pPr>
        <w:spacing w:line="480" w:lineRule="auto"/>
        <w:rPr>
          <w:rFonts w:ascii="Times New Roman" w:hAnsi="Times New Roman" w:cs="Times New Roman"/>
        </w:rPr>
      </w:pPr>
    </w:p>
    <w:p w14:paraId="6B5C393B"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most effective in learning technical/manual skills that are elements of medical procedures (i.e. attachment of ECG, endotracheal intubation, intravenous line insertion)?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04D524F7"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4C0C813F"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16C72E9F"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72545057"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279B1DDB"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7FF7D95D" w14:textId="77777777" w:rsidR="009F3459" w:rsidRPr="0033446C" w:rsidRDefault="009F3459" w:rsidP="009F3459">
      <w:pPr>
        <w:spacing w:line="480" w:lineRule="auto"/>
        <w:rPr>
          <w:rFonts w:ascii="Times New Roman" w:hAnsi="Times New Roman" w:cs="Times New Roman"/>
        </w:rPr>
      </w:pPr>
    </w:p>
    <w:p w14:paraId="625AC97B"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most effective in learning simple medical procedures (i.e. elements of the diagnostic and therapeutic processes including preparing the patient for surgery, pleuracenthesis, biopsy)?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339CA4FC"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4FF067E6"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54CEB1D4"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1888F29A"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58CFB697"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1B722121" w14:textId="77777777" w:rsidR="009F3459" w:rsidRPr="0033446C" w:rsidRDefault="009F3459" w:rsidP="009F3459">
      <w:pPr>
        <w:pStyle w:val="Akapitzlist"/>
        <w:spacing w:after="0" w:line="480" w:lineRule="auto"/>
        <w:rPr>
          <w:rFonts w:ascii="Times New Roman" w:hAnsi="Times New Roman" w:cs="Times New Roman"/>
          <w:sz w:val="24"/>
          <w:szCs w:val="24"/>
          <w:lang w:val="en-GB"/>
        </w:rPr>
      </w:pPr>
    </w:p>
    <w:p w14:paraId="046DB0B4"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most effective in learning complicated tertiary medical procedures (i.e. elements of the diagnostic and therapeutic processes including ALS procedures, diagnostic procedures/surgeries with ionizing radiation)?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4838D34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7F20A854"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22E68E89"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01F6E687"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77F68AD4"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470E9A6B" w14:textId="77777777" w:rsidR="009F3459" w:rsidRPr="0033446C" w:rsidRDefault="009F3459" w:rsidP="009F3459">
      <w:pPr>
        <w:spacing w:line="480" w:lineRule="auto"/>
        <w:rPr>
          <w:rFonts w:ascii="Times New Roman" w:hAnsi="Times New Roman" w:cs="Times New Roman"/>
        </w:rPr>
      </w:pPr>
    </w:p>
    <w:p w14:paraId="1646E13A"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more effective in developing communication skills?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058E2EE0"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383B2631"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50350183"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1C87E505"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2469AFE8"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3AA907D0" w14:textId="77777777" w:rsidR="009F3459" w:rsidRPr="0033446C" w:rsidRDefault="009F3459" w:rsidP="009F3459">
      <w:pPr>
        <w:spacing w:line="480" w:lineRule="auto"/>
        <w:rPr>
          <w:rFonts w:ascii="Times New Roman" w:hAnsi="Times New Roman" w:cs="Times New Roman"/>
        </w:rPr>
      </w:pPr>
    </w:p>
    <w:p w14:paraId="019D987F"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type of medical simulation is more effective in developing appropriate doctor-patient rapport skills? Choose one answer.</w:t>
      </w:r>
    </w:p>
    <w:tbl>
      <w:tblPr>
        <w:tblStyle w:val="Tabelasiatki1jasnaakcent11"/>
        <w:tblW w:w="0" w:type="auto"/>
        <w:tblLayout w:type="fixed"/>
        <w:tblLook w:val="04A0" w:firstRow="1" w:lastRow="0" w:firstColumn="1" w:lastColumn="0" w:noHBand="0" w:noVBand="1"/>
      </w:tblPr>
      <w:tblGrid>
        <w:gridCol w:w="2042"/>
        <w:gridCol w:w="1752"/>
        <w:gridCol w:w="3402"/>
        <w:gridCol w:w="1843"/>
      </w:tblGrid>
      <w:tr w:rsidR="009F3459" w:rsidRPr="0033446C" w14:paraId="09A5007A"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2" w:type="dxa"/>
          </w:tcPr>
          <w:p w14:paraId="15F00320" w14:textId="77777777" w:rsidR="009F3459" w:rsidRPr="0033446C" w:rsidRDefault="009F3459" w:rsidP="009F3459">
            <w:pPr>
              <w:pStyle w:val="Akapitzlist"/>
              <w:numPr>
                <w:ilvl w:val="0"/>
                <w:numId w:val="3"/>
              </w:numPr>
              <w:spacing w:after="0" w:line="480" w:lineRule="auto"/>
              <w:ind w:left="426"/>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 xml:space="preserve">with an SP </w:t>
            </w:r>
          </w:p>
        </w:tc>
        <w:tc>
          <w:tcPr>
            <w:tcW w:w="1752" w:type="dxa"/>
          </w:tcPr>
          <w:p w14:paraId="33B4A4F0"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with a manikin</w:t>
            </w:r>
          </w:p>
        </w:tc>
        <w:tc>
          <w:tcPr>
            <w:tcW w:w="3402" w:type="dxa"/>
          </w:tcPr>
          <w:p w14:paraId="34286703"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with combination of both an SP and a manikin </w:t>
            </w:r>
          </w:p>
        </w:tc>
        <w:tc>
          <w:tcPr>
            <w:tcW w:w="1843" w:type="dxa"/>
          </w:tcPr>
          <w:p w14:paraId="0D04BBCB" w14:textId="77777777" w:rsidR="009F3459" w:rsidRPr="0033446C" w:rsidRDefault="009F3459" w:rsidP="009F3459">
            <w:pPr>
              <w:pStyle w:val="Akapitzlist"/>
              <w:numPr>
                <w:ilvl w:val="0"/>
                <w:numId w:val="3"/>
              </w:numPr>
              <w:spacing w:after="0" w:line="480" w:lineRule="auto"/>
              <w:ind w:left="4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GB"/>
              </w:rPr>
            </w:pPr>
            <w:r w:rsidRPr="0033446C">
              <w:rPr>
                <w:rFonts w:ascii="Times New Roman" w:hAnsi="Times New Roman" w:cs="Times New Roman"/>
                <w:sz w:val="24"/>
                <w:szCs w:val="24"/>
                <w:lang w:val="en-GB"/>
              </w:rPr>
              <w:t>none</w:t>
            </w:r>
          </w:p>
        </w:tc>
      </w:tr>
    </w:tbl>
    <w:p w14:paraId="1A0FFA1D" w14:textId="77777777" w:rsidR="009F3459" w:rsidRPr="0033446C" w:rsidRDefault="009F3459" w:rsidP="009F3459">
      <w:pPr>
        <w:spacing w:line="480" w:lineRule="auto"/>
        <w:rPr>
          <w:rFonts w:ascii="Times New Roman" w:hAnsi="Times New Roman" w:cs="Times New Roman"/>
        </w:rPr>
      </w:pPr>
    </w:p>
    <w:p w14:paraId="71FAE5B0"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of the following medical procedures can be better learned when performed on a manikin rather than on an SP?</w:t>
      </w:r>
    </w:p>
    <w:p w14:paraId="414A8D82"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Checking arterial blood pressure</w:t>
      </w:r>
    </w:p>
    <w:p w14:paraId="64237A22"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Patient monitoring</w:t>
      </w:r>
    </w:p>
    <w:p w14:paraId="40115640"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Physical examination </w:t>
      </w:r>
    </w:p>
    <w:p w14:paraId="74269E4D"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Taking patient history</w:t>
      </w:r>
    </w:p>
    <w:p w14:paraId="0893F400"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Auscultation of the heart and lungs</w:t>
      </w:r>
    </w:p>
    <w:p w14:paraId="2F045993"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Communication with patients and their families</w:t>
      </w:r>
    </w:p>
    <w:p w14:paraId="54ED315F"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Learning reaction in response to particular symptoms</w:t>
      </w:r>
    </w:p>
    <w:p w14:paraId="2A8BE29A"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Team communication</w:t>
      </w:r>
    </w:p>
    <w:p w14:paraId="538106A9" w14:textId="77777777" w:rsidR="009F3459" w:rsidRPr="0033446C" w:rsidRDefault="009F3459" w:rsidP="009F3459">
      <w:pPr>
        <w:spacing w:line="480" w:lineRule="auto"/>
        <w:rPr>
          <w:rFonts w:ascii="Times New Roman" w:hAnsi="Times New Roman" w:cs="Times New Roman"/>
        </w:rPr>
      </w:pPr>
    </w:p>
    <w:p w14:paraId="17E95DA2"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Which of the following medical procedures can be better learned when performed on an SP?</w:t>
      </w:r>
    </w:p>
    <w:p w14:paraId="6EB9DA54"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Checking arterial blood pressure</w:t>
      </w:r>
    </w:p>
    <w:p w14:paraId="6AF9B77B"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Patient monitoring</w:t>
      </w:r>
    </w:p>
    <w:p w14:paraId="0900EA57"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 xml:space="preserve">Physical examination </w:t>
      </w:r>
    </w:p>
    <w:p w14:paraId="032ABA71"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Taking patient history</w:t>
      </w:r>
    </w:p>
    <w:p w14:paraId="193F2252"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Auscultation of the heart and lungs</w:t>
      </w:r>
    </w:p>
    <w:p w14:paraId="26147025"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Communication with patients and their families</w:t>
      </w:r>
    </w:p>
    <w:p w14:paraId="791F0970" w14:textId="77777777" w:rsidR="009F3459" w:rsidRPr="0033446C" w:rsidRDefault="009F3459" w:rsidP="009F3459">
      <w:pPr>
        <w:pStyle w:val="Akapitzlist"/>
        <w:numPr>
          <w:ilvl w:val="0"/>
          <w:numId w:val="2"/>
        </w:numPr>
        <w:spacing w:after="16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Learning reaction in response to particular symptoms</w:t>
      </w:r>
    </w:p>
    <w:p w14:paraId="36BA1143" w14:textId="77777777" w:rsidR="009F3459" w:rsidRPr="0033446C" w:rsidRDefault="009F3459" w:rsidP="009F3459">
      <w:pPr>
        <w:pStyle w:val="Akapitzlist"/>
        <w:numPr>
          <w:ilvl w:val="0"/>
          <w:numId w:val="2"/>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Team communication</w:t>
      </w:r>
    </w:p>
    <w:p w14:paraId="1B350FAF" w14:textId="77777777" w:rsidR="009F3459" w:rsidRPr="0033446C" w:rsidRDefault="009F3459" w:rsidP="009F3459">
      <w:pPr>
        <w:spacing w:line="480" w:lineRule="auto"/>
        <w:rPr>
          <w:rFonts w:ascii="Times New Roman" w:hAnsi="Times New Roman" w:cs="Times New Roman"/>
        </w:rPr>
      </w:pPr>
    </w:p>
    <w:p w14:paraId="5DA765F8" w14:textId="77777777" w:rsidR="009F3459" w:rsidRPr="0033446C" w:rsidRDefault="009F3459" w:rsidP="009F3459">
      <w:pPr>
        <w:pStyle w:val="Akapitzlist"/>
        <w:numPr>
          <w:ilvl w:val="0"/>
          <w:numId w:val="1"/>
        </w:numPr>
        <w:spacing w:after="0" w:line="480" w:lineRule="auto"/>
        <w:rPr>
          <w:rFonts w:ascii="Times New Roman" w:hAnsi="Times New Roman" w:cs="Times New Roman"/>
          <w:sz w:val="24"/>
          <w:szCs w:val="24"/>
          <w:lang w:val="en-GB"/>
        </w:rPr>
      </w:pPr>
      <w:r w:rsidRPr="0033446C">
        <w:rPr>
          <w:rFonts w:ascii="Times New Roman" w:hAnsi="Times New Roman" w:cs="Times New Roman"/>
          <w:sz w:val="24"/>
          <w:szCs w:val="24"/>
          <w:lang w:val="en-GB"/>
        </w:rPr>
        <w:t>Should students undergo high-fidelity simulation-based training before they begin their clinical classes with real patients?</w:t>
      </w:r>
    </w:p>
    <w:tbl>
      <w:tblPr>
        <w:tblStyle w:val="Tabelasiatki1jasnaakcent11"/>
        <w:tblW w:w="0" w:type="auto"/>
        <w:tblLayout w:type="fixed"/>
        <w:tblLook w:val="04A0" w:firstRow="1" w:lastRow="0" w:firstColumn="1" w:lastColumn="0" w:noHBand="0" w:noVBand="1"/>
      </w:tblPr>
      <w:tblGrid>
        <w:gridCol w:w="2266"/>
        <w:gridCol w:w="2266"/>
        <w:gridCol w:w="2266"/>
        <w:gridCol w:w="2266"/>
      </w:tblGrid>
      <w:tr w:rsidR="009F3459" w:rsidRPr="0033446C" w14:paraId="693E12A5" w14:textId="77777777" w:rsidTr="003A63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6" w:type="dxa"/>
          </w:tcPr>
          <w:p w14:paraId="79FFBA2D" w14:textId="77777777" w:rsidR="009F3459" w:rsidRPr="0033446C" w:rsidRDefault="009F3459" w:rsidP="009F3459">
            <w:pPr>
              <w:pStyle w:val="Akapitzlist"/>
              <w:numPr>
                <w:ilvl w:val="0"/>
                <w:numId w:val="4"/>
              </w:numPr>
              <w:spacing w:after="0" w:line="480" w:lineRule="auto"/>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1</w:t>
            </w:r>
          </w:p>
        </w:tc>
        <w:tc>
          <w:tcPr>
            <w:tcW w:w="2266" w:type="dxa"/>
          </w:tcPr>
          <w:p w14:paraId="62963D71"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2</w:t>
            </w:r>
          </w:p>
        </w:tc>
        <w:tc>
          <w:tcPr>
            <w:tcW w:w="2266" w:type="dxa"/>
          </w:tcPr>
          <w:p w14:paraId="38C003E0"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3</w:t>
            </w:r>
          </w:p>
        </w:tc>
        <w:tc>
          <w:tcPr>
            <w:tcW w:w="2266" w:type="dxa"/>
          </w:tcPr>
          <w:p w14:paraId="39616A76" w14:textId="77777777" w:rsidR="009F3459" w:rsidRPr="0033446C" w:rsidRDefault="009F3459" w:rsidP="009F3459">
            <w:pPr>
              <w:pStyle w:val="Akapitzlist"/>
              <w:numPr>
                <w:ilvl w:val="0"/>
                <w:numId w:val="4"/>
              </w:num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33446C">
              <w:rPr>
                <w:rFonts w:ascii="Times New Roman" w:eastAsia="Cambria" w:hAnsi="Times New Roman" w:cs="Times New Roman"/>
                <w:sz w:val="24"/>
                <w:szCs w:val="24"/>
                <w:lang w:val="en-GB"/>
              </w:rPr>
              <w:t>4</w:t>
            </w:r>
          </w:p>
        </w:tc>
      </w:tr>
    </w:tbl>
    <w:p w14:paraId="0D5E45B8" w14:textId="77777777" w:rsidR="00447633" w:rsidRDefault="00447633"/>
    <w:sectPr w:rsidR="00447633" w:rsidSect="0000103B">
      <w:headerReference w:type="default" r:id="rId8"/>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581D5F" w14:textId="77777777" w:rsidR="00000000" w:rsidRDefault="00D27E1A">
      <w:r>
        <w:separator/>
      </w:r>
    </w:p>
  </w:endnote>
  <w:endnote w:type="continuationSeparator" w:id="0">
    <w:p w14:paraId="1AAF1F92" w14:textId="77777777" w:rsidR="00000000" w:rsidRDefault="00D27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A56E65" w14:textId="77777777" w:rsidR="001025E5" w:rsidRDefault="00C7006F" w:rsidP="00DE67E5">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09890EA2" w14:textId="77777777" w:rsidR="001025E5" w:rsidRDefault="00D27E1A" w:rsidP="001025E5">
    <w:pPr>
      <w:pStyle w:val="Stopk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C3E66" w14:textId="77777777" w:rsidR="001025E5" w:rsidRDefault="00C7006F" w:rsidP="00DE67E5">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D27E1A">
      <w:rPr>
        <w:rStyle w:val="Numerstrony"/>
        <w:noProof/>
      </w:rPr>
      <w:t>1</w:t>
    </w:r>
    <w:r>
      <w:rPr>
        <w:rStyle w:val="Numerstrony"/>
      </w:rPr>
      <w:fldChar w:fldCharType="end"/>
    </w:r>
  </w:p>
  <w:p w14:paraId="7AC28812" w14:textId="77777777" w:rsidR="001025E5" w:rsidRDefault="00D27E1A" w:rsidP="001025E5">
    <w:pPr>
      <w:pStyle w:val="Stopk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D7FA61" w14:textId="77777777" w:rsidR="00000000" w:rsidRDefault="00D27E1A">
      <w:r>
        <w:separator/>
      </w:r>
    </w:p>
  </w:footnote>
  <w:footnote w:type="continuationSeparator" w:id="0">
    <w:p w14:paraId="702E981B" w14:textId="77777777" w:rsidR="00000000" w:rsidRDefault="00D27E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6DEE96" w14:textId="77777777" w:rsidR="00D27E1A" w:rsidRPr="00A11781" w:rsidRDefault="00D27E1A" w:rsidP="00D27E1A">
    <w:pPr>
      <w:jc w:val="both"/>
      <w:rPr>
        <w:rFonts w:ascii="Times New Roman" w:eastAsia="Helvetica" w:hAnsi="Times New Roman" w:cs="Times New Roman"/>
        <w:b/>
        <w:sz w:val="20"/>
      </w:rPr>
    </w:pPr>
    <w:r>
      <w:rPr>
        <w:rFonts w:ascii="Times New Roman" w:eastAsia="Helvetica" w:hAnsi="Times New Roman" w:cs="Times New Roman"/>
        <w:b/>
        <w:sz w:val="20"/>
      </w:rPr>
      <w:t xml:space="preserve">TORRES K et al.: </w:t>
    </w:r>
    <w:r w:rsidRPr="00A11781">
      <w:rPr>
        <w:rFonts w:ascii="Times New Roman" w:eastAsia="Helvetica" w:hAnsi="Times New Roman" w:cs="Times New Roman"/>
        <w:b/>
        <w:sz w:val="20"/>
      </w:rPr>
      <w:t>What is the students’ opinion about using scenarios with manikins and Simulated Patients in undergraduate medical education?</w:t>
    </w:r>
  </w:p>
  <w:p w14:paraId="18D35A5F" w14:textId="77777777" w:rsidR="00D27E1A" w:rsidRDefault="00D27E1A">
    <w:pPr>
      <w:pStyle w:val="Nagwek"/>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D25CC"/>
    <w:multiLevelType w:val="hybridMultilevel"/>
    <w:tmpl w:val="89506240"/>
    <w:lvl w:ilvl="0" w:tplc="A426BB8E">
      <w:start w:val="1"/>
      <w:numFmt w:val="bullet"/>
      <w:lvlText w:val=""/>
      <w:lvlJc w:val="left"/>
      <w:pPr>
        <w:ind w:left="720" w:hanging="360"/>
      </w:pPr>
      <w:rPr>
        <w:rFonts w:ascii="Wingdings" w:hAnsi="Wingdings" w:hint="default"/>
      </w:rPr>
    </w:lvl>
    <w:lvl w:ilvl="1" w:tplc="DEA4BBAA">
      <w:start w:val="1"/>
      <w:numFmt w:val="bullet"/>
      <w:lvlText w:val="o"/>
      <w:lvlJc w:val="left"/>
      <w:pPr>
        <w:ind w:left="1440" w:hanging="360"/>
      </w:pPr>
      <w:rPr>
        <w:rFonts w:ascii="Courier New" w:hAnsi="Courier New" w:hint="default"/>
      </w:rPr>
    </w:lvl>
    <w:lvl w:ilvl="2" w:tplc="0180FA3E">
      <w:start w:val="1"/>
      <w:numFmt w:val="bullet"/>
      <w:lvlText w:val=""/>
      <w:lvlJc w:val="left"/>
      <w:pPr>
        <w:ind w:left="2160" w:hanging="360"/>
      </w:pPr>
      <w:rPr>
        <w:rFonts w:ascii="Wingdings" w:hAnsi="Wingdings" w:hint="default"/>
      </w:rPr>
    </w:lvl>
    <w:lvl w:ilvl="3" w:tplc="BFB28488">
      <w:start w:val="1"/>
      <w:numFmt w:val="bullet"/>
      <w:lvlText w:val=""/>
      <w:lvlJc w:val="left"/>
      <w:pPr>
        <w:ind w:left="2880" w:hanging="360"/>
      </w:pPr>
      <w:rPr>
        <w:rFonts w:ascii="Symbol" w:hAnsi="Symbol" w:hint="default"/>
      </w:rPr>
    </w:lvl>
    <w:lvl w:ilvl="4" w:tplc="CEAE689A">
      <w:start w:val="1"/>
      <w:numFmt w:val="bullet"/>
      <w:lvlText w:val="o"/>
      <w:lvlJc w:val="left"/>
      <w:pPr>
        <w:ind w:left="3600" w:hanging="360"/>
      </w:pPr>
      <w:rPr>
        <w:rFonts w:ascii="Courier New" w:hAnsi="Courier New" w:hint="default"/>
      </w:rPr>
    </w:lvl>
    <w:lvl w:ilvl="5" w:tplc="5D5610EA">
      <w:start w:val="1"/>
      <w:numFmt w:val="bullet"/>
      <w:lvlText w:val=""/>
      <w:lvlJc w:val="left"/>
      <w:pPr>
        <w:ind w:left="4320" w:hanging="360"/>
      </w:pPr>
      <w:rPr>
        <w:rFonts w:ascii="Wingdings" w:hAnsi="Wingdings" w:hint="default"/>
      </w:rPr>
    </w:lvl>
    <w:lvl w:ilvl="6" w:tplc="659CA2F8">
      <w:start w:val="1"/>
      <w:numFmt w:val="bullet"/>
      <w:lvlText w:val=""/>
      <w:lvlJc w:val="left"/>
      <w:pPr>
        <w:ind w:left="5040" w:hanging="360"/>
      </w:pPr>
      <w:rPr>
        <w:rFonts w:ascii="Symbol" w:hAnsi="Symbol" w:hint="default"/>
      </w:rPr>
    </w:lvl>
    <w:lvl w:ilvl="7" w:tplc="A478334E">
      <w:start w:val="1"/>
      <w:numFmt w:val="bullet"/>
      <w:lvlText w:val="o"/>
      <w:lvlJc w:val="left"/>
      <w:pPr>
        <w:ind w:left="5760" w:hanging="360"/>
      </w:pPr>
      <w:rPr>
        <w:rFonts w:ascii="Courier New" w:hAnsi="Courier New" w:hint="default"/>
      </w:rPr>
    </w:lvl>
    <w:lvl w:ilvl="8" w:tplc="AB6837F2">
      <w:start w:val="1"/>
      <w:numFmt w:val="bullet"/>
      <w:lvlText w:val=""/>
      <w:lvlJc w:val="left"/>
      <w:pPr>
        <w:ind w:left="6480" w:hanging="360"/>
      </w:pPr>
      <w:rPr>
        <w:rFonts w:ascii="Wingdings" w:hAnsi="Wingdings" w:hint="default"/>
      </w:rPr>
    </w:lvl>
  </w:abstractNum>
  <w:abstractNum w:abstractNumId="1">
    <w:nsid w:val="2774390D"/>
    <w:multiLevelType w:val="hybridMultilevel"/>
    <w:tmpl w:val="CD361B7C"/>
    <w:lvl w:ilvl="0" w:tplc="AF502CC6">
      <w:start w:val="1"/>
      <w:numFmt w:val="bullet"/>
      <w:lvlText w:val=""/>
      <w:lvlJc w:val="left"/>
      <w:pPr>
        <w:ind w:left="720" w:hanging="360"/>
      </w:pPr>
      <w:rPr>
        <w:rFonts w:ascii="Wingdings" w:hAnsi="Wingdings" w:hint="default"/>
      </w:rPr>
    </w:lvl>
    <w:lvl w:ilvl="1" w:tplc="0130F286">
      <w:start w:val="1"/>
      <w:numFmt w:val="bullet"/>
      <w:lvlText w:val="o"/>
      <w:lvlJc w:val="left"/>
      <w:pPr>
        <w:ind w:left="1440" w:hanging="360"/>
      </w:pPr>
      <w:rPr>
        <w:rFonts w:ascii="Courier New" w:hAnsi="Courier New" w:hint="default"/>
      </w:rPr>
    </w:lvl>
    <w:lvl w:ilvl="2" w:tplc="92B6D61A">
      <w:start w:val="1"/>
      <w:numFmt w:val="bullet"/>
      <w:lvlText w:val=""/>
      <w:lvlJc w:val="left"/>
      <w:pPr>
        <w:ind w:left="2160" w:hanging="360"/>
      </w:pPr>
      <w:rPr>
        <w:rFonts w:ascii="Wingdings" w:hAnsi="Wingdings" w:hint="default"/>
      </w:rPr>
    </w:lvl>
    <w:lvl w:ilvl="3" w:tplc="53D8F9AC">
      <w:start w:val="1"/>
      <w:numFmt w:val="bullet"/>
      <w:lvlText w:val=""/>
      <w:lvlJc w:val="left"/>
      <w:pPr>
        <w:ind w:left="2880" w:hanging="360"/>
      </w:pPr>
      <w:rPr>
        <w:rFonts w:ascii="Symbol" w:hAnsi="Symbol" w:hint="default"/>
      </w:rPr>
    </w:lvl>
    <w:lvl w:ilvl="4" w:tplc="D9ECCEC8">
      <w:start w:val="1"/>
      <w:numFmt w:val="bullet"/>
      <w:lvlText w:val="o"/>
      <w:lvlJc w:val="left"/>
      <w:pPr>
        <w:ind w:left="3600" w:hanging="360"/>
      </w:pPr>
      <w:rPr>
        <w:rFonts w:ascii="Courier New" w:hAnsi="Courier New" w:hint="default"/>
      </w:rPr>
    </w:lvl>
    <w:lvl w:ilvl="5" w:tplc="66C40E5C">
      <w:start w:val="1"/>
      <w:numFmt w:val="bullet"/>
      <w:lvlText w:val=""/>
      <w:lvlJc w:val="left"/>
      <w:pPr>
        <w:ind w:left="4320" w:hanging="360"/>
      </w:pPr>
      <w:rPr>
        <w:rFonts w:ascii="Wingdings" w:hAnsi="Wingdings" w:hint="default"/>
      </w:rPr>
    </w:lvl>
    <w:lvl w:ilvl="6" w:tplc="430A51C8">
      <w:start w:val="1"/>
      <w:numFmt w:val="bullet"/>
      <w:lvlText w:val=""/>
      <w:lvlJc w:val="left"/>
      <w:pPr>
        <w:ind w:left="5040" w:hanging="360"/>
      </w:pPr>
      <w:rPr>
        <w:rFonts w:ascii="Symbol" w:hAnsi="Symbol" w:hint="default"/>
      </w:rPr>
    </w:lvl>
    <w:lvl w:ilvl="7" w:tplc="F4CE369A">
      <w:start w:val="1"/>
      <w:numFmt w:val="bullet"/>
      <w:lvlText w:val="o"/>
      <w:lvlJc w:val="left"/>
      <w:pPr>
        <w:ind w:left="5760" w:hanging="360"/>
      </w:pPr>
      <w:rPr>
        <w:rFonts w:ascii="Courier New" w:hAnsi="Courier New" w:hint="default"/>
      </w:rPr>
    </w:lvl>
    <w:lvl w:ilvl="8" w:tplc="06123780">
      <w:start w:val="1"/>
      <w:numFmt w:val="bullet"/>
      <w:lvlText w:val=""/>
      <w:lvlJc w:val="left"/>
      <w:pPr>
        <w:ind w:left="6480" w:hanging="360"/>
      </w:pPr>
      <w:rPr>
        <w:rFonts w:ascii="Wingdings" w:hAnsi="Wingdings" w:hint="default"/>
      </w:rPr>
    </w:lvl>
  </w:abstractNum>
  <w:abstractNum w:abstractNumId="2">
    <w:nsid w:val="356813DC"/>
    <w:multiLevelType w:val="hybridMultilevel"/>
    <w:tmpl w:val="25488CB4"/>
    <w:lvl w:ilvl="0" w:tplc="55229200">
      <w:start w:val="1"/>
      <w:numFmt w:val="bullet"/>
      <w:lvlText w:val=""/>
      <w:lvlJc w:val="left"/>
      <w:pPr>
        <w:ind w:left="720" w:hanging="360"/>
      </w:pPr>
      <w:rPr>
        <w:rFonts w:ascii="Wingdings" w:hAnsi="Wingdings" w:hint="default"/>
      </w:rPr>
    </w:lvl>
    <w:lvl w:ilvl="1" w:tplc="B62C25C4">
      <w:start w:val="1"/>
      <w:numFmt w:val="bullet"/>
      <w:lvlText w:val="o"/>
      <w:lvlJc w:val="left"/>
      <w:pPr>
        <w:ind w:left="1440" w:hanging="360"/>
      </w:pPr>
      <w:rPr>
        <w:rFonts w:ascii="Courier New" w:hAnsi="Courier New" w:hint="default"/>
      </w:rPr>
    </w:lvl>
    <w:lvl w:ilvl="2" w:tplc="2A988DCC">
      <w:start w:val="1"/>
      <w:numFmt w:val="bullet"/>
      <w:lvlText w:val=""/>
      <w:lvlJc w:val="left"/>
      <w:pPr>
        <w:ind w:left="2160" w:hanging="360"/>
      </w:pPr>
      <w:rPr>
        <w:rFonts w:ascii="Wingdings" w:hAnsi="Wingdings" w:hint="default"/>
      </w:rPr>
    </w:lvl>
    <w:lvl w:ilvl="3" w:tplc="724C72A2">
      <w:start w:val="1"/>
      <w:numFmt w:val="bullet"/>
      <w:lvlText w:val=""/>
      <w:lvlJc w:val="left"/>
      <w:pPr>
        <w:ind w:left="2880" w:hanging="360"/>
      </w:pPr>
      <w:rPr>
        <w:rFonts w:ascii="Symbol" w:hAnsi="Symbol" w:hint="default"/>
      </w:rPr>
    </w:lvl>
    <w:lvl w:ilvl="4" w:tplc="30A0EEC8">
      <w:start w:val="1"/>
      <w:numFmt w:val="bullet"/>
      <w:lvlText w:val="o"/>
      <w:lvlJc w:val="left"/>
      <w:pPr>
        <w:ind w:left="3600" w:hanging="360"/>
      </w:pPr>
      <w:rPr>
        <w:rFonts w:ascii="Courier New" w:hAnsi="Courier New" w:hint="default"/>
      </w:rPr>
    </w:lvl>
    <w:lvl w:ilvl="5" w:tplc="F7FAD016">
      <w:start w:val="1"/>
      <w:numFmt w:val="bullet"/>
      <w:lvlText w:val=""/>
      <w:lvlJc w:val="left"/>
      <w:pPr>
        <w:ind w:left="4320" w:hanging="360"/>
      </w:pPr>
      <w:rPr>
        <w:rFonts w:ascii="Wingdings" w:hAnsi="Wingdings" w:hint="default"/>
      </w:rPr>
    </w:lvl>
    <w:lvl w:ilvl="6" w:tplc="65F27A20">
      <w:start w:val="1"/>
      <w:numFmt w:val="bullet"/>
      <w:lvlText w:val=""/>
      <w:lvlJc w:val="left"/>
      <w:pPr>
        <w:ind w:left="5040" w:hanging="360"/>
      </w:pPr>
      <w:rPr>
        <w:rFonts w:ascii="Symbol" w:hAnsi="Symbol" w:hint="default"/>
      </w:rPr>
    </w:lvl>
    <w:lvl w:ilvl="7" w:tplc="B1BC0B08">
      <w:start w:val="1"/>
      <w:numFmt w:val="bullet"/>
      <w:lvlText w:val="o"/>
      <w:lvlJc w:val="left"/>
      <w:pPr>
        <w:ind w:left="5760" w:hanging="360"/>
      </w:pPr>
      <w:rPr>
        <w:rFonts w:ascii="Courier New" w:hAnsi="Courier New" w:hint="default"/>
      </w:rPr>
    </w:lvl>
    <w:lvl w:ilvl="8" w:tplc="AD0AC72E">
      <w:start w:val="1"/>
      <w:numFmt w:val="bullet"/>
      <w:lvlText w:val=""/>
      <w:lvlJc w:val="left"/>
      <w:pPr>
        <w:ind w:left="6480" w:hanging="360"/>
      </w:pPr>
      <w:rPr>
        <w:rFonts w:ascii="Wingdings" w:hAnsi="Wingdings" w:hint="default"/>
      </w:rPr>
    </w:lvl>
  </w:abstractNum>
  <w:abstractNum w:abstractNumId="3">
    <w:nsid w:val="462E06B5"/>
    <w:multiLevelType w:val="hybridMultilevel"/>
    <w:tmpl w:val="3CA606D6"/>
    <w:lvl w:ilvl="0" w:tplc="2C3205DE">
      <w:start w:val="1"/>
      <w:numFmt w:val="decimal"/>
      <w:lvlText w:val="%1."/>
      <w:lvlJc w:val="left"/>
      <w:pPr>
        <w:ind w:left="720" w:hanging="360"/>
      </w:pPr>
    </w:lvl>
    <w:lvl w:ilvl="1" w:tplc="864EC95C">
      <w:start w:val="1"/>
      <w:numFmt w:val="lowerLetter"/>
      <w:lvlText w:val="%2."/>
      <w:lvlJc w:val="left"/>
      <w:pPr>
        <w:ind w:left="1440" w:hanging="360"/>
      </w:pPr>
    </w:lvl>
    <w:lvl w:ilvl="2" w:tplc="6B1EFDAC">
      <w:start w:val="1"/>
      <w:numFmt w:val="lowerRoman"/>
      <w:lvlText w:val="%3."/>
      <w:lvlJc w:val="right"/>
      <w:pPr>
        <w:ind w:left="2160" w:hanging="180"/>
      </w:pPr>
    </w:lvl>
    <w:lvl w:ilvl="3" w:tplc="393882C0">
      <w:start w:val="1"/>
      <w:numFmt w:val="decimal"/>
      <w:lvlText w:val="%4."/>
      <w:lvlJc w:val="left"/>
      <w:pPr>
        <w:ind w:left="2880" w:hanging="360"/>
      </w:pPr>
    </w:lvl>
    <w:lvl w:ilvl="4" w:tplc="86B2C528">
      <w:start w:val="1"/>
      <w:numFmt w:val="lowerLetter"/>
      <w:lvlText w:val="%5."/>
      <w:lvlJc w:val="left"/>
      <w:pPr>
        <w:ind w:left="3600" w:hanging="360"/>
      </w:pPr>
    </w:lvl>
    <w:lvl w:ilvl="5" w:tplc="0F42C164">
      <w:start w:val="1"/>
      <w:numFmt w:val="lowerRoman"/>
      <w:lvlText w:val="%6."/>
      <w:lvlJc w:val="right"/>
      <w:pPr>
        <w:ind w:left="4320" w:hanging="180"/>
      </w:pPr>
    </w:lvl>
    <w:lvl w:ilvl="6" w:tplc="C4E2CB12">
      <w:start w:val="1"/>
      <w:numFmt w:val="decimal"/>
      <w:lvlText w:val="%7."/>
      <w:lvlJc w:val="left"/>
      <w:pPr>
        <w:ind w:left="5040" w:hanging="360"/>
      </w:pPr>
    </w:lvl>
    <w:lvl w:ilvl="7" w:tplc="288CD128">
      <w:start w:val="1"/>
      <w:numFmt w:val="lowerLetter"/>
      <w:lvlText w:val="%8."/>
      <w:lvlJc w:val="left"/>
      <w:pPr>
        <w:ind w:left="5760" w:hanging="360"/>
      </w:pPr>
    </w:lvl>
    <w:lvl w:ilvl="8" w:tplc="964C6AA2">
      <w:start w:val="1"/>
      <w:numFmt w:val="lowerRoman"/>
      <w:lvlText w:val="%9."/>
      <w:lvlJc w:val="right"/>
      <w:pPr>
        <w:ind w:left="6480" w:hanging="180"/>
      </w:pPr>
    </w:lvl>
  </w:abstractNum>
  <w:abstractNum w:abstractNumId="4">
    <w:nsid w:val="4B5B2E3F"/>
    <w:multiLevelType w:val="hybridMultilevel"/>
    <w:tmpl w:val="A268F30C"/>
    <w:lvl w:ilvl="0" w:tplc="A48AC77E">
      <w:start w:val="1"/>
      <w:numFmt w:val="bullet"/>
      <w:lvlText w:val=""/>
      <w:lvlJc w:val="left"/>
      <w:pPr>
        <w:ind w:left="720" w:hanging="360"/>
      </w:pPr>
      <w:rPr>
        <w:rFonts w:ascii="Wingdings" w:hAnsi="Wingdings" w:hint="default"/>
      </w:rPr>
    </w:lvl>
    <w:lvl w:ilvl="1" w:tplc="D05290A4">
      <w:start w:val="1"/>
      <w:numFmt w:val="bullet"/>
      <w:lvlText w:val="o"/>
      <w:lvlJc w:val="left"/>
      <w:pPr>
        <w:ind w:left="1440" w:hanging="360"/>
      </w:pPr>
      <w:rPr>
        <w:rFonts w:ascii="Courier New" w:hAnsi="Courier New" w:hint="default"/>
      </w:rPr>
    </w:lvl>
    <w:lvl w:ilvl="2" w:tplc="497C80D4">
      <w:start w:val="1"/>
      <w:numFmt w:val="bullet"/>
      <w:lvlText w:val=""/>
      <w:lvlJc w:val="left"/>
      <w:pPr>
        <w:ind w:left="2160" w:hanging="360"/>
      </w:pPr>
      <w:rPr>
        <w:rFonts w:ascii="Wingdings" w:hAnsi="Wingdings" w:hint="default"/>
      </w:rPr>
    </w:lvl>
    <w:lvl w:ilvl="3" w:tplc="DD1CFC92">
      <w:start w:val="1"/>
      <w:numFmt w:val="bullet"/>
      <w:lvlText w:val=""/>
      <w:lvlJc w:val="left"/>
      <w:pPr>
        <w:ind w:left="2880" w:hanging="360"/>
      </w:pPr>
      <w:rPr>
        <w:rFonts w:ascii="Symbol" w:hAnsi="Symbol" w:hint="default"/>
      </w:rPr>
    </w:lvl>
    <w:lvl w:ilvl="4" w:tplc="208C02C4">
      <w:start w:val="1"/>
      <w:numFmt w:val="bullet"/>
      <w:lvlText w:val="o"/>
      <w:lvlJc w:val="left"/>
      <w:pPr>
        <w:ind w:left="3600" w:hanging="360"/>
      </w:pPr>
      <w:rPr>
        <w:rFonts w:ascii="Courier New" w:hAnsi="Courier New" w:hint="default"/>
      </w:rPr>
    </w:lvl>
    <w:lvl w:ilvl="5" w:tplc="678A9040">
      <w:start w:val="1"/>
      <w:numFmt w:val="bullet"/>
      <w:lvlText w:val=""/>
      <w:lvlJc w:val="left"/>
      <w:pPr>
        <w:ind w:left="4320" w:hanging="360"/>
      </w:pPr>
      <w:rPr>
        <w:rFonts w:ascii="Wingdings" w:hAnsi="Wingdings" w:hint="default"/>
      </w:rPr>
    </w:lvl>
    <w:lvl w:ilvl="6" w:tplc="55F4C688">
      <w:start w:val="1"/>
      <w:numFmt w:val="bullet"/>
      <w:lvlText w:val=""/>
      <w:lvlJc w:val="left"/>
      <w:pPr>
        <w:ind w:left="5040" w:hanging="360"/>
      </w:pPr>
      <w:rPr>
        <w:rFonts w:ascii="Symbol" w:hAnsi="Symbol" w:hint="default"/>
      </w:rPr>
    </w:lvl>
    <w:lvl w:ilvl="7" w:tplc="0D68ADC8">
      <w:start w:val="1"/>
      <w:numFmt w:val="bullet"/>
      <w:lvlText w:val="o"/>
      <w:lvlJc w:val="left"/>
      <w:pPr>
        <w:ind w:left="5760" w:hanging="360"/>
      </w:pPr>
      <w:rPr>
        <w:rFonts w:ascii="Courier New" w:hAnsi="Courier New" w:hint="default"/>
      </w:rPr>
    </w:lvl>
    <w:lvl w:ilvl="8" w:tplc="67FA5086">
      <w:start w:val="1"/>
      <w:numFmt w:val="bullet"/>
      <w:lvlText w:val=""/>
      <w:lvlJc w:val="left"/>
      <w:pPr>
        <w:ind w:left="6480" w:hanging="360"/>
      </w:pPr>
      <w:rPr>
        <w:rFonts w:ascii="Wingdings" w:hAnsi="Wingdings" w:hint="default"/>
      </w:rPr>
    </w:lvl>
  </w:abstractNum>
  <w:abstractNum w:abstractNumId="5">
    <w:nsid w:val="514F0C8C"/>
    <w:multiLevelType w:val="hybridMultilevel"/>
    <w:tmpl w:val="2188C6CA"/>
    <w:lvl w:ilvl="0" w:tplc="DA3A7E7E">
      <w:start w:val="1"/>
      <w:numFmt w:val="bullet"/>
      <w:lvlText w:val=""/>
      <w:lvlJc w:val="left"/>
      <w:pPr>
        <w:ind w:left="720" w:hanging="360"/>
      </w:pPr>
      <w:rPr>
        <w:rFonts w:ascii="Wingdings" w:hAnsi="Wingdings" w:hint="default"/>
      </w:rPr>
    </w:lvl>
    <w:lvl w:ilvl="1" w:tplc="20A22A9E">
      <w:start w:val="1"/>
      <w:numFmt w:val="bullet"/>
      <w:lvlText w:val="o"/>
      <w:lvlJc w:val="left"/>
      <w:pPr>
        <w:ind w:left="1440" w:hanging="360"/>
      </w:pPr>
      <w:rPr>
        <w:rFonts w:ascii="Courier New" w:hAnsi="Courier New" w:hint="default"/>
      </w:rPr>
    </w:lvl>
    <w:lvl w:ilvl="2" w:tplc="5950EC62">
      <w:start w:val="1"/>
      <w:numFmt w:val="bullet"/>
      <w:lvlText w:val=""/>
      <w:lvlJc w:val="left"/>
      <w:pPr>
        <w:ind w:left="2160" w:hanging="360"/>
      </w:pPr>
      <w:rPr>
        <w:rFonts w:ascii="Wingdings" w:hAnsi="Wingdings" w:hint="default"/>
      </w:rPr>
    </w:lvl>
    <w:lvl w:ilvl="3" w:tplc="06009704">
      <w:start w:val="1"/>
      <w:numFmt w:val="bullet"/>
      <w:lvlText w:val=""/>
      <w:lvlJc w:val="left"/>
      <w:pPr>
        <w:ind w:left="2880" w:hanging="360"/>
      </w:pPr>
      <w:rPr>
        <w:rFonts w:ascii="Symbol" w:hAnsi="Symbol" w:hint="default"/>
      </w:rPr>
    </w:lvl>
    <w:lvl w:ilvl="4" w:tplc="DBA4B484">
      <w:start w:val="1"/>
      <w:numFmt w:val="bullet"/>
      <w:lvlText w:val="o"/>
      <w:lvlJc w:val="left"/>
      <w:pPr>
        <w:ind w:left="3600" w:hanging="360"/>
      </w:pPr>
      <w:rPr>
        <w:rFonts w:ascii="Courier New" w:hAnsi="Courier New" w:hint="default"/>
      </w:rPr>
    </w:lvl>
    <w:lvl w:ilvl="5" w:tplc="A1F84E5A">
      <w:start w:val="1"/>
      <w:numFmt w:val="bullet"/>
      <w:lvlText w:val=""/>
      <w:lvlJc w:val="left"/>
      <w:pPr>
        <w:ind w:left="4320" w:hanging="360"/>
      </w:pPr>
      <w:rPr>
        <w:rFonts w:ascii="Wingdings" w:hAnsi="Wingdings" w:hint="default"/>
      </w:rPr>
    </w:lvl>
    <w:lvl w:ilvl="6" w:tplc="64D26A12">
      <w:start w:val="1"/>
      <w:numFmt w:val="bullet"/>
      <w:lvlText w:val=""/>
      <w:lvlJc w:val="left"/>
      <w:pPr>
        <w:ind w:left="5040" w:hanging="360"/>
      </w:pPr>
      <w:rPr>
        <w:rFonts w:ascii="Symbol" w:hAnsi="Symbol" w:hint="default"/>
      </w:rPr>
    </w:lvl>
    <w:lvl w:ilvl="7" w:tplc="B9C8B248">
      <w:start w:val="1"/>
      <w:numFmt w:val="bullet"/>
      <w:lvlText w:val="o"/>
      <w:lvlJc w:val="left"/>
      <w:pPr>
        <w:ind w:left="5760" w:hanging="360"/>
      </w:pPr>
      <w:rPr>
        <w:rFonts w:ascii="Courier New" w:hAnsi="Courier New" w:hint="default"/>
      </w:rPr>
    </w:lvl>
    <w:lvl w:ilvl="8" w:tplc="1E644A06">
      <w:start w:val="1"/>
      <w:numFmt w:val="bullet"/>
      <w:lvlText w:val=""/>
      <w:lvlJc w:val="left"/>
      <w:pPr>
        <w:ind w:left="6480" w:hanging="360"/>
      </w:pPr>
      <w:rPr>
        <w:rFonts w:ascii="Wingdings" w:hAnsi="Wingdings" w:hint="default"/>
      </w:rPr>
    </w:lvl>
  </w:abstractNum>
  <w:abstractNum w:abstractNumId="6">
    <w:nsid w:val="530769C4"/>
    <w:multiLevelType w:val="hybridMultilevel"/>
    <w:tmpl w:val="98AEC91C"/>
    <w:lvl w:ilvl="0" w:tplc="BE926AC6">
      <w:start w:val="1"/>
      <w:numFmt w:val="bullet"/>
      <w:lvlText w:val=""/>
      <w:lvlJc w:val="left"/>
      <w:pPr>
        <w:ind w:left="720" w:hanging="360"/>
      </w:pPr>
      <w:rPr>
        <w:rFonts w:ascii="Wingdings" w:hAnsi="Wingdings" w:hint="default"/>
      </w:rPr>
    </w:lvl>
    <w:lvl w:ilvl="1" w:tplc="D0221EF0">
      <w:start w:val="1"/>
      <w:numFmt w:val="bullet"/>
      <w:lvlText w:val="o"/>
      <w:lvlJc w:val="left"/>
      <w:pPr>
        <w:ind w:left="1440" w:hanging="360"/>
      </w:pPr>
      <w:rPr>
        <w:rFonts w:ascii="Courier New" w:hAnsi="Courier New" w:hint="default"/>
      </w:rPr>
    </w:lvl>
    <w:lvl w:ilvl="2" w:tplc="3EA247CC">
      <w:start w:val="1"/>
      <w:numFmt w:val="bullet"/>
      <w:lvlText w:val=""/>
      <w:lvlJc w:val="left"/>
      <w:pPr>
        <w:ind w:left="2160" w:hanging="360"/>
      </w:pPr>
      <w:rPr>
        <w:rFonts w:ascii="Wingdings" w:hAnsi="Wingdings" w:hint="default"/>
      </w:rPr>
    </w:lvl>
    <w:lvl w:ilvl="3" w:tplc="DF50C0A4">
      <w:start w:val="1"/>
      <w:numFmt w:val="bullet"/>
      <w:lvlText w:val=""/>
      <w:lvlJc w:val="left"/>
      <w:pPr>
        <w:ind w:left="2880" w:hanging="360"/>
      </w:pPr>
      <w:rPr>
        <w:rFonts w:ascii="Symbol" w:hAnsi="Symbol" w:hint="default"/>
      </w:rPr>
    </w:lvl>
    <w:lvl w:ilvl="4" w:tplc="DC52E794">
      <w:start w:val="1"/>
      <w:numFmt w:val="bullet"/>
      <w:lvlText w:val="o"/>
      <w:lvlJc w:val="left"/>
      <w:pPr>
        <w:ind w:left="3600" w:hanging="360"/>
      </w:pPr>
      <w:rPr>
        <w:rFonts w:ascii="Courier New" w:hAnsi="Courier New" w:hint="default"/>
      </w:rPr>
    </w:lvl>
    <w:lvl w:ilvl="5" w:tplc="AEE8864E">
      <w:start w:val="1"/>
      <w:numFmt w:val="bullet"/>
      <w:lvlText w:val=""/>
      <w:lvlJc w:val="left"/>
      <w:pPr>
        <w:ind w:left="4320" w:hanging="360"/>
      </w:pPr>
      <w:rPr>
        <w:rFonts w:ascii="Wingdings" w:hAnsi="Wingdings" w:hint="default"/>
      </w:rPr>
    </w:lvl>
    <w:lvl w:ilvl="6" w:tplc="0908D3DC">
      <w:start w:val="1"/>
      <w:numFmt w:val="bullet"/>
      <w:lvlText w:val=""/>
      <w:lvlJc w:val="left"/>
      <w:pPr>
        <w:ind w:left="5040" w:hanging="360"/>
      </w:pPr>
      <w:rPr>
        <w:rFonts w:ascii="Symbol" w:hAnsi="Symbol" w:hint="default"/>
      </w:rPr>
    </w:lvl>
    <w:lvl w:ilvl="7" w:tplc="523C5232">
      <w:start w:val="1"/>
      <w:numFmt w:val="bullet"/>
      <w:lvlText w:val="o"/>
      <w:lvlJc w:val="left"/>
      <w:pPr>
        <w:ind w:left="5760" w:hanging="360"/>
      </w:pPr>
      <w:rPr>
        <w:rFonts w:ascii="Courier New" w:hAnsi="Courier New" w:hint="default"/>
      </w:rPr>
    </w:lvl>
    <w:lvl w:ilvl="8" w:tplc="A992FAA6">
      <w:start w:val="1"/>
      <w:numFmt w:val="bullet"/>
      <w:lvlText w:val=""/>
      <w:lvlJc w:val="left"/>
      <w:pPr>
        <w:ind w:left="6480" w:hanging="360"/>
      </w:pPr>
      <w:rPr>
        <w:rFonts w:ascii="Wingdings" w:hAnsi="Wingdings" w:hint="default"/>
      </w:rPr>
    </w:lvl>
  </w:abstractNum>
  <w:abstractNum w:abstractNumId="7">
    <w:nsid w:val="6A760278"/>
    <w:multiLevelType w:val="hybridMultilevel"/>
    <w:tmpl w:val="DEE6A64C"/>
    <w:lvl w:ilvl="0" w:tplc="38A0A928">
      <w:start w:val="1"/>
      <w:numFmt w:val="bullet"/>
      <w:lvlText w:val=""/>
      <w:lvlJc w:val="left"/>
      <w:pPr>
        <w:ind w:left="720" w:hanging="360"/>
      </w:pPr>
      <w:rPr>
        <w:rFonts w:ascii="Wingdings" w:hAnsi="Wingdings" w:hint="default"/>
      </w:rPr>
    </w:lvl>
    <w:lvl w:ilvl="1" w:tplc="0BD414DE">
      <w:start w:val="1"/>
      <w:numFmt w:val="bullet"/>
      <w:lvlText w:val="o"/>
      <w:lvlJc w:val="left"/>
      <w:pPr>
        <w:ind w:left="1440" w:hanging="360"/>
      </w:pPr>
      <w:rPr>
        <w:rFonts w:ascii="Courier New" w:hAnsi="Courier New" w:hint="default"/>
      </w:rPr>
    </w:lvl>
    <w:lvl w:ilvl="2" w:tplc="EFA675C8">
      <w:start w:val="1"/>
      <w:numFmt w:val="bullet"/>
      <w:lvlText w:val=""/>
      <w:lvlJc w:val="left"/>
      <w:pPr>
        <w:ind w:left="2160" w:hanging="360"/>
      </w:pPr>
      <w:rPr>
        <w:rFonts w:ascii="Wingdings" w:hAnsi="Wingdings" w:hint="default"/>
      </w:rPr>
    </w:lvl>
    <w:lvl w:ilvl="3" w:tplc="E57A29D2">
      <w:start w:val="1"/>
      <w:numFmt w:val="bullet"/>
      <w:lvlText w:val=""/>
      <w:lvlJc w:val="left"/>
      <w:pPr>
        <w:ind w:left="2880" w:hanging="360"/>
      </w:pPr>
      <w:rPr>
        <w:rFonts w:ascii="Symbol" w:hAnsi="Symbol" w:hint="default"/>
      </w:rPr>
    </w:lvl>
    <w:lvl w:ilvl="4" w:tplc="D9A07784">
      <w:start w:val="1"/>
      <w:numFmt w:val="bullet"/>
      <w:lvlText w:val="o"/>
      <w:lvlJc w:val="left"/>
      <w:pPr>
        <w:ind w:left="3600" w:hanging="360"/>
      </w:pPr>
      <w:rPr>
        <w:rFonts w:ascii="Courier New" w:hAnsi="Courier New" w:hint="default"/>
      </w:rPr>
    </w:lvl>
    <w:lvl w:ilvl="5" w:tplc="79CCF2A4">
      <w:start w:val="1"/>
      <w:numFmt w:val="bullet"/>
      <w:lvlText w:val=""/>
      <w:lvlJc w:val="left"/>
      <w:pPr>
        <w:ind w:left="4320" w:hanging="360"/>
      </w:pPr>
      <w:rPr>
        <w:rFonts w:ascii="Wingdings" w:hAnsi="Wingdings" w:hint="default"/>
      </w:rPr>
    </w:lvl>
    <w:lvl w:ilvl="6" w:tplc="0720A21A">
      <w:start w:val="1"/>
      <w:numFmt w:val="bullet"/>
      <w:lvlText w:val=""/>
      <w:lvlJc w:val="left"/>
      <w:pPr>
        <w:ind w:left="5040" w:hanging="360"/>
      </w:pPr>
      <w:rPr>
        <w:rFonts w:ascii="Symbol" w:hAnsi="Symbol" w:hint="default"/>
      </w:rPr>
    </w:lvl>
    <w:lvl w:ilvl="7" w:tplc="6AA24470">
      <w:start w:val="1"/>
      <w:numFmt w:val="bullet"/>
      <w:lvlText w:val="o"/>
      <w:lvlJc w:val="left"/>
      <w:pPr>
        <w:ind w:left="5760" w:hanging="360"/>
      </w:pPr>
      <w:rPr>
        <w:rFonts w:ascii="Courier New" w:hAnsi="Courier New" w:hint="default"/>
      </w:rPr>
    </w:lvl>
    <w:lvl w:ilvl="8" w:tplc="D4007C56">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6"/>
  </w:num>
  <w:num w:numId="4">
    <w:abstractNumId w:val="2"/>
  </w:num>
  <w:num w:numId="5">
    <w:abstractNumId w:val="7"/>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459"/>
    <w:rsid w:val="00447633"/>
    <w:rsid w:val="009F3459"/>
    <w:rsid w:val="00C7006F"/>
    <w:rsid w:val="00D27E1A"/>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23D9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cs-CZ" w:eastAsia="pl-P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F3459"/>
    <w:rPr>
      <w:lang w:val="en-GB"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F3459"/>
    <w:pPr>
      <w:spacing w:after="200" w:line="276" w:lineRule="auto"/>
      <w:ind w:left="720"/>
      <w:contextualSpacing/>
    </w:pPr>
    <w:rPr>
      <w:rFonts w:eastAsiaTheme="minorHAnsi"/>
      <w:sz w:val="22"/>
      <w:szCs w:val="22"/>
      <w:lang w:val="pl-PL"/>
    </w:rPr>
  </w:style>
  <w:style w:type="table" w:styleId="Siatkatabeli">
    <w:name w:val="Table Grid"/>
    <w:basedOn w:val="Standardowy"/>
    <w:uiPriority w:val="59"/>
    <w:rsid w:val="009F3459"/>
    <w:rPr>
      <w:rFonts w:eastAsiaTheme="minorHAnsi"/>
      <w:sz w:val="22"/>
      <w:szCs w:val="22"/>
      <w:lang w:val="pl-P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opka">
    <w:name w:val="footer"/>
    <w:basedOn w:val="Normalny"/>
    <w:link w:val="StopkaZnak"/>
    <w:uiPriority w:val="99"/>
    <w:unhideWhenUsed/>
    <w:rsid w:val="009F3459"/>
    <w:pPr>
      <w:tabs>
        <w:tab w:val="center" w:pos="4536"/>
        <w:tab w:val="right" w:pos="9072"/>
      </w:tabs>
    </w:pPr>
    <w:rPr>
      <w:rFonts w:eastAsiaTheme="minorHAnsi"/>
      <w:lang w:val="pl-PL"/>
    </w:rPr>
  </w:style>
  <w:style w:type="character" w:customStyle="1" w:styleId="StopkaZnak">
    <w:name w:val="Stopka Znak"/>
    <w:basedOn w:val="Domylnaczcionkaakapitu"/>
    <w:link w:val="Stopka"/>
    <w:uiPriority w:val="99"/>
    <w:rsid w:val="009F3459"/>
    <w:rPr>
      <w:rFonts w:eastAsiaTheme="minorHAnsi"/>
      <w:lang w:val="pl-PL" w:eastAsia="en-US"/>
    </w:rPr>
  </w:style>
  <w:style w:type="table" w:customStyle="1" w:styleId="Tabelasiatki1jasnaakcent11">
    <w:name w:val="Tabela siatki 1 — jasna — akcent 11"/>
    <w:basedOn w:val="Standardowy"/>
    <w:uiPriority w:val="46"/>
    <w:rsid w:val="009F3459"/>
    <w:rPr>
      <w:rFonts w:eastAsiaTheme="minorHAnsi"/>
      <w:lang w:val="pl-PL" w:eastAsia="en-US"/>
    </w:r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Numerstrony">
    <w:name w:val="page number"/>
    <w:basedOn w:val="Domylnaczcionkaakapitu"/>
    <w:uiPriority w:val="99"/>
    <w:semiHidden/>
    <w:unhideWhenUsed/>
    <w:rsid w:val="009F3459"/>
  </w:style>
  <w:style w:type="paragraph" w:styleId="Nagwek">
    <w:name w:val="header"/>
    <w:basedOn w:val="Normalny"/>
    <w:link w:val="NagwekZnak"/>
    <w:uiPriority w:val="99"/>
    <w:unhideWhenUsed/>
    <w:rsid w:val="00D27E1A"/>
    <w:pPr>
      <w:tabs>
        <w:tab w:val="center" w:pos="4536"/>
        <w:tab w:val="right" w:pos="9072"/>
      </w:tabs>
    </w:pPr>
  </w:style>
  <w:style w:type="character" w:customStyle="1" w:styleId="NagwekZnak">
    <w:name w:val="Nagłówek Znak"/>
    <w:basedOn w:val="Domylnaczcionkaakapitu"/>
    <w:link w:val="Nagwek"/>
    <w:uiPriority w:val="99"/>
    <w:rsid w:val="00D27E1A"/>
    <w:rPr>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cs-CZ" w:eastAsia="pl-P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F3459"/>
    <w:rPr>
      <w:lang w:val="en-GB"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F3459"/>
    <w:pPr>
      <w:spacing w:after="200" w:line="276" w:lineRule="auto"/>
      <w:ind w:left="720"/>
      <w:contextualSpacing/>
    </w:pPr>
    <w:rPr>
      <w:rFonts w:eastAsiaTheme="minorHAnsi"/>
      <w:sz w:val="22"/>
      <w:szCs w:val="22"/>
      <w:lang w:val="pl-PL"/>
    </w:rPr>
  </w:style>
  <w:style w:type="table" w:styleId="Siatkatabeli">
    <w:name w:val="Table Grid"/>
    <w:basedOn w:val="Standardowy"/>
    <w:uiPriority w:val="59"/>
    <w:rsid w:val="009F3459"/>
    <w:rPr>
      <w:rFonts w:eastAsiaTheme="minorHAnsi"/>
      <w:sz w:val="22"/>
      <w:szCs w:val="22"/>
      <w:lang w:val="pl-P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opka">
    <w:name w:val="footer"/>
    <w:basedOn w:val="Normalny"/>
    <w:link w:val="StopkaZnak"/>
    <w:uiPriority w:val="99"/>
    <w:unhideWhenUsed/>
    <w:rsid w:val="009F3459"/>
    <w:pPr>
      <w:tabs>
        <w:tab w:val="center" w:pos="4536"/>
        <w:tab w:val="right" w:pos="9072"/>
      </w:tabs>
    </w:pPr>
    <w:rPr>
      <w:rFonts w:eastAsiaTheme="minorHAnsi"/>
      <w:lang w:val="pl-PL"/>
    </w:rPr>
  </w:style>
  <w:style w:type="character" w:customStyle="1" w:styleId="StopkaZnak">
    <w:name w:val="Stopka Znak"/>
    <w:basedOn w:val="Domylnaczcionkaakapitu"/>
    <w:link w:val="Stopka"/>
    <w:uiPriority w:val="99"/>
    <w:rsid w:val="009F3459"/>
    <w:rPr>
      <w:rFonts w:eastAsiaTheme="minorHAnsi"/>
      <w:lang w:val="pl-PL" w:eastAsia="en-US"/>
    </w:rPr>
  </w:style>
  <w:style w:type="table" w:customStyle="1" w:styleId="Tabelasiatki1jasnaakcent11">
    <w:name w:val="Tabela siatki 1 — jasna — akcent 11"/>
    <w:basedOn w:val="Standardowy"/>
    <w:uiPriority w:val="46"/>
    <w:rsid w:val="009F3459"/>
    <w:rPr>
      <w:rFonts w:eastAsiaTheme="minorHAnsi"/>
      <w:lang w:val="pl-PL" w:eastAsia="en-US"/>
    </w:r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Numerstrony">
    <w:name w:val="page number"/>
    <w:basedOn w:val="Domylnaczcionkaakapitu"/>
    <w:uiPriority w:val="99"/>
    <w:semiHidden/>
    <w:unhideWhenUsed/>
    <w:rsid w:val="009F3459"/>
  </w:style>
  <w:style w:type="paragraph" w:styleId="Nagwek">
    <w:name w:val="header"/>
    <w:basedOn w:val="Normalny"/>
    <w:link w:val="NagwekZnak"/>
    <w:uiPriority w:val="99"/>
    <w:unhideWhenUsed/>
    <w:rsid w:val="00D27E1A"/>
    <w:pPr>
      <w:tabs>
        <w:tab w:val="center" w:pos="4536"/>
        <w:tab w:val="right" w:pos="9072"/>
      </w:tabs>
    </w:pPr>
  </w:style>
  <w:style w:type="character" w:customStyle="1" w:styleId="NagwekZnak">
    <w:name w:val="Nagłówek Znak"/>
    <w:basedOn w:val="Domylnaczcionkaakapitu"/>
    <w:link w:val="Nagwek"/>
    <w:uiPriority w:val="99"/>
    <w:rsid w:val="00D27E1A"/>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1998</Words>
  <Characters>11994</Characters>
  <Application>Microsoft Macintosh Word</Application>
  <DocSecurity>0</DocSecurity>
  <Lines>99</Lines>
  <Paragraphs>27</Paragraphs>
  <ScaleCrop>false</ScaleCrop>
  <Company/>
  <LinksUpToDate>false</LinksUpToDate>
  <CharactersWithSpaces>13965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Microsoft Office</dc:creator>
  <cp:keywords/>
  <dc:description/>
  <cp:lastModifiedBy>Użytkownik Microsoft Office</cp:lastModifiedBy>
  <cp:revision>3</cp:revision>
  <dcterms:created xsi:type="dcterms:W3CDTF">2019-12-08T22:34:00Z</dcterms:created>
  <dcterms:modified xsi:type="dcterms:W3CDTF">2020-02-27T12:19:00Z</dcterms:modified>
</cp:coreProperties>
</file>